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873C" w14:textId="52532488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Notification</w:t>
      </w:r>
      <w:r w:rsidRPr="00B000F5">
        <w:rPr>
          <w:rFonts w:cstheme="minorHAnsi"/>
          <w:b/>
          <w:sz w:val="28"/>
        </w:rPr>
        <w:t>:  TAG-IN, RETINAL SCAN,</w:t>
      </w:r>
      <w:r w:rsidR="00932724">
        <w:rPr>
          <w:rFonts w:cstheme="minorHAnsi"/>
          <w:b/>
          <w:sz w:val="28"/>
        </w:rPr>
        <w:t xml:space="preserve"> &amp;</w:t>
      </w:r>
      <w:r w:rsidRPr="00B000F5">
        <w:rPr>
          <w:rFonts w:cstheme="minorHAnsi"/>
          <w:b/>
          <w:sz w:val="28"/>
        </w:rPr>
        <w:t xml:space="preserve"> WEIGH-IN </w:t>
      </w:r>
      <w:r w:rsidR="00E63DA1">
        <w:rPr>
          <w:rFonts w:cstheme="minorHAnsi"/>
          <w:b/>
          <w:sz w:val="28"/>
        </w:rPr>
        <w:t xml:space="preserve"> </w:t>
      </w:r>
    </w:p>
    <w:p w14:paraId="757B646C" w14:textId="06FB7741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 w:rsidRPr="00B000F5">
        <w:rPr>
          <w:rFonts w:cstheme="minorHAnsi"/>
          <w:b/>
          <w:sz w:val="28"/>
        </w:rPr>
        <w:t xml:space="preserve">Livestock:  Market Lambs &amp; </w:t>
      </w:r>
      <w:r w:rsidR="00903DCA">
        <w:rPr>
          <w:rFonts w:cstheme="minorHAnsi"/>
          <w:b/>
          <w:sz w:val="28"/>
        </w:rPr>
        <w:t xml:space="preserve">Market </w:t>
      </w:r>
      <w:r w:rsidRPr="00B000F5">
        <w:rPr>
          <w:rFonts w:cstheme="minorHAnsi"/>
          <w:b/>
          <w:sz w:val="28"/>
        </w:rPr>
        <w:t>Goats</w:t>
      </w:r>
    </w:p>
    <w:p w14:paraId="3161429C" w14:textId="30F0125A" w:rsidR="00B000F5" w:rsidRPr="00B000F5" w:rsidRDefault="00B000F5" w:rsidP="00B000F5">
      <w:pPr>
        <w:spacing w:after="0"/>
        <w:rPr>
          <w:rFonts w:cstheme="minorHAnsi"/>
          <w:b/>
          <w:sz w:val="28"/>
        </w:rPr>
      </w:pPr>
      <w:r w:rsidRPr="00B000F5">
        <w:rPr>
          <w:rFonts w:cstheme="minorHAnsi"/>
          <w:b/>
          <w:sz w:val="28"/>
        </w:rPr>
        <w:t xml:space="preserve">Where:  Boulder County </w:t>
      </w:r>
      <w:r w:rsidR="003B0012">
        <w:rPr>
          <w:rFonts w:cstheme="minorHAnsi"/>
          <w:b/>
          <w:sz w:val="28"/>
        </w:rPr>
        <w:t>F</w:t>
      </w:r>
      <w:r w:rsidRPr="00B000F5">
        <w:rPr>
          <w:rFonts w:cstheme="minorHAnsi"/>
          <w:b/>
          <w:sz w:val="28"/>
        </w:rPr>
        <w:t xml:space="preserve">airgrounds, </w:t>
      </w:r>
      <w:r w:rsidRPr="003B0012">
        <w:rPr>
          <w:rFonts w:cstheme="minorHAnsi"/>
          <w:b/>
          <w:sz w:val="28"/>
          <w:u w:val="single"/>
        </w:rPr>
        <w:t>BARN C</w:t>
      </w:r>
    </w:p>
    <w:p w14:paraId="2773F34B" w14:textId="3DEEAE01" w:rsidR="00B000F5" w:rsidRDefault="00B000F5" w:rsidP="00B000F5">
      <w:pPr>
        <w:spacing w:after="0"/>
        <w:rPr>
          <w:rFonts w:cstheme="minorHAnsi"/>
          <w:b/>
          <w:sz w:val="28"/>
        </w:rPr>
      </w:pPr>
      <w:r w:rsidRPr="00DE3878">
        <w:rPr>
          <w:rFonts w:cstheme="minorHAnsi"/>
          <w:b/>
          <w:sz w:val="28"/>
        </w:rPr>
        <w:t xml:space="preserve">When:  Monday, </w:t>
      </w:r>
      <w:r w:rsidR="000B323F">
        <w:rPr>
          <w:rFonts w:cstheme="minorHAnsi"/>
          <w:b/>
          <w:sz w:val="28"/>
        </w:rPr>
        <w:t xml:space="preserve">May </w:t>
      </w:r>
      <w:r w:rsidR="00B62934">
        <w:rPr>
          <w:rFonts w:cstheme="minorHAnsi"/>
          <w:b/>
          <w:sz w:val="28"/>
        </w:rPr>
        <w:t>6</w:t>
      </w:r>
      <w:r w:rsidR="005F2C15" w:rsidRPr="005F2C15">
        <w:rPr>
          <w:rFonts w:cstheme="minorHAnsi"/>
          <w:b/>
          <w:sz w:val="28"/>
          <w:vertAlign w:val="superscript"/>
        </w:rPr>
        <w:t>th</w:t>
      </w:r>
      <w:r w:rsidR="000B323F">
        <w:rPr>
          <w:rFonts w:cstheme="minorHAnsi"/>
          <w:b/>
          <w:sz w:val="28"/>
        </w:rPr>
        <w:t>, 202</w:t>
      </w:r>
      <w:r w:rsidR="00B62934">
        <w:rPr>
          <w:rFonts w:cstheme="minorHAnsi"/>
          <w:b/>
          <w:sz w:val="28"/>
        </w:rPr>
        <w:t>4</w:t>
      </w:r>
      <w:r w:rsidRPr="00DE3878">
        <w:rPr>
          <w:rFonts w:cstheme="minorHAnsi"/>
          <w:b/>
          <w:sz w:val="28"/>
        </w:rPr>
        <w:t>, 5:</w:t>
      </w:r>
      <w:r w:rsidR="00B62934">
        <w:rPr>
          <w:rFonts w:cstheme="minorHAnsi"/>
          <w:b/>
          <w:sz w:val="28"/>
        </w:rPr>
        <w:t>0</w:t>
      </w:r>
      <w:r w:rsidRPr="00DE3878">
        <w:rPr>
          <w:rFonts w:cstheme="minorHAnsi"/>
          <w:b/>
          <w:sz w:val="28"/>
        </w:rPr>
        <w:t>0 – 7:00 p.m.</w:t>
      </w:r>
      <w:r w:rsidR="00DC505C">
        <w:rPr>
          <w:rFonts w:cstheme="minorHAnsi"/>
          <w:b/>
          <w:sz w:val="28"/>
        </w:rPr>
        <w:t xml:space="preserve"> (Time spots reserved- see signup sheet) </w:t>
      </w:r>
    </w:p>
    <w:p w14:paraId="53FE36B1" w14:textId="704AF30D" w:rsidR="00DC505C" w:rsidRPr="00DE3878" w:rsidRDefault="00DC505C" w:rsidP="00B000F5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(</w:t>
      </w:r>
      <w:hyperlink r:id="rId11" w:history="1">
        <w:r w:rsidR="00B62934">
          <w:rPr>
            <w:rStyle w:val="Hyperlink"/>
          </w:rPr>
          <w:t>https://tinyurl.com/BCsheepgoattagday2024</w:t>
        </w:r>
      </w:hyperlink>
      <w:r w:rsidR="002364D1">
        <w:rPr>
          <w:rFonts w:cstheme="minorHAnsi"/>
          <w:b/>
          <w:sz w:val="28"/>
        </w:rPr>
        <w:t xml:space="preserve">) </w:t>
      </w:r>
    </w:p>
    <w:p w14:paraId="62CAA28A" w14:textId="77777777" w:rsidR="008C1F22" w:rsidRPr="00DE3878" w:rsidRDefault="008C1F22" w:rsidP="00B000F5">
      <w:pPr>
        <w:spacing w:after="0"/>
      </w:pPr>
    </w:p>
    <w:p w14:paraId="7EE9D352" w14:textId="38990E69" w:rsidR="00B000F5" w:rsidRPr="00DE3878" w:rsidRDefault="00B000F5" w:rsidP="00B000F5">
      <w:pPr>
        <w:spacing w:after="0"/>
        <w:rPr>
          <w:b/>
          <w:sz w:val="28"/>
        </w:rPr>
      </w:pPr>
      <w:r w:rsidRPr="00DE3878">
        <w:rPr>
          <w:b/>
          <w:sz w:val="28"/>
        </w:rPr>
        <w:t xml:space="preserve">Summary:  </w:t>
      </w:r>
    </w:p>
    <w:p w14:paraId="3204E9FC" w14:textId="40AB9154" w:rsidR="003B0012" w:rsidRPr="00DE3878" w:rsidRDefault="003B0012" w:rsidP="003B0012">
      <w:pPr>
        <w:spacing w:after="0"/>
        <w:rPr>
          <w:b/>
        </w:rPr>
      </w:pPr>
      <w:r w:rsidRPr="00DE3878">
        <w:t xml:space="preserve">We will be utilizing </w:t>
      </w:r>
      <w:r w:rsidR="00D93B6A">
        <w:t xml:space="preserve">the </w:t>
      </w:r>
      <w:r w:rsidR="00846488">
        <w:t>drive-through</w:t>
      </w:r>
      <w:r w:rsidR="00D93B6A">
        <w:t xml:space="preserve"> process in Barn C.</w:t>
      </w:r>
      <w:r w:rsidR="005A3F80">
        <w:t xml:space="preserve"> Please be prepared before your arrival. </w:t>
      </w:r>
      <w:r w:rsidR="00763AE0">
        <w:t xml:space="preserve">(Traffic will go from EAST TO WEST IN BARN C) </w:t>
      </w:r>
    </w:p>
    <w:p w14:paraId="3CD7BFB3" w14:textId="77777777" w:rsidR="003B0012" w:rsidRPr="00DE3878" w:rsidRDefault="003B0012" w:rsidP="00B000F5">
      <w:pPr>
        <w:spacing w:after="0"/>
        <w:rPr>
          <w:b/>
          <w:sz w:val="28"/>
        </w:rPr>
      </w:pPr>
    </w:p>
    <w:p w14:paraId="051959DC" w14:textId="530A23D2" w:rsidR="008C1F22" w:rsidRPr="00DE3878" w:rsidRDefault="00600F9C" w:rsidP="00B000F5">
      <w:pPr>
        <w:spacing w:after="0"/>
        <w:rPr>
          <w:b/>
          <w:sz w:val="28"/>
        </w:rPr>
      </w:pPr>
      <w:r w:rsidRPr="00DE3878">
        <w:rPr>
          <w:b/>
          <w:sz w:val="28"/>
        </w:rPr>
        <w:t>Required:</w:t>
      </w:r>
    </w:p>
    <w:p w14:paraId="6AB47C30" w14:textId="324A7252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 xml:space="preserve">Male market animals must be </w:t>
      </w:r>
      <w:r w:rsidRPr="00DE3878">
        <w:rPr>
          <w:rFonts w:cstheme="minorHAnsi"/>
          <w:b/>
          <w:sz w:val="21"/>
          <w:szCs w:val="21"/>
          <w:u w:val="single"/>
          <w:shd w:val="clear" w:color="auto" w:fill="FFFFFF"/>
        </w:rPr>
        <w:t xml:space="preserve">castrated or </w:t>
      </w:r>
      <w:proofErr w:type="gramStart"/>
      <w:r w:rsidRPr="00DE3878">
        <w:rPr>
          <w:rFonts w:cstheme="minorHAnsi"/>
          <w:b/>
          <w:sz w:val="21"/>
          <w:szCs w:val="21"/>
          <w:u w:val="single"/>
          <w:shd w:val="clear" w:color="auto" w:fill="FFFFFF"/>
        </w:rPr>
        <w:t>banded</w:t>
      </w:r>
      <w:proofErr w:type="gramEnd"/>
    </w:p>
    <w:p w14:paraId="290D3A45" w14:textId="77777777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>Ewes and does must have </w:t>
      </w:r>
      <w:r w:rsidRPr="00DE3878">
        <w:rPr>
          <w:rStyle w:val="Strong"/>
          <w:rFonts w:cstheme="minorHAnsi"/>
          <w:sz w:val="21"/>
          <w:szCs w:val="21"/>
          <w:u w:val="single"/>
          <w:bdr w:val="none" w:sz="0" w:space="0" w:color="auto" w:frame="1"/>
          <w:shd w:val="clear" w:color="auto" w:fill="FFFFFF"/>
        </w:rPr>
        <w:t xml:space="preserve">scrapie </w:t>
      </w:r>
      <w:proofErr w:type="gramStart"/>
      <w:r w:rsidRPr="00DE3878">
        <w:rPr>
          <w:rStyle w:val="Strong"/>
          <w:rFonts w:cstheme="minorHAnsi"/>
          <w:sz w:val="21"/>
          <w:szCs w:val="21"/>
          <w:u w:val="single"/>
          <w:bdr w:val="none" w:sz="0" w:space="0" w:color="auto" w:frame="1"/>
          <w:shd w:val="clear" w:color="auto" w:fill="FFFFFF"/>
        </w:rPr>
        <w:t>tags</w:t>
      </w:r>
      <w:proofErr w:type="gramEnd"/>
      <w:r w:rsidRPr="00DE3878">
        <w:rPr>
          <w:rFonts w:cstheme="minorHAnsi"/>
          <w:b/>
          <w:sz w:val="21"/>
          <w:szCs w:val="21"/>
          <w:shd w:val="clear" w:color="auto" w:fill="FFFFFF"/>
        </w:rPr>
        <w:t xml:space="preserve"> </w:t>
      </w:r>
    </w:p>
    <w:p w14:paraId="7B813411" w14:textId="77777777" w:rsidR="003B0012" w:rsidRPr="00DE3878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  <w:sz w:val="21"/>
          <w:szCs w:val="21"/>
          <w:shd w:val="clear" w:color="auto" w:fill="FFFFFF"/>
        </w:rPr>
        <w:t xml:space="preserve">Market goats must be dehorned or have horns “tipped” before </w:t>
      </w:r>
      <w:proofErr w:type="gramStart"/>
      <w:r w:rsidRPr="00DE3878">
        <w:rPr>
          <w:rFonts w:cstheme="minorHAnsi"/>
          <w:b/>
          <w:sz w:val="21"/>
          <w:szCs w:val="21"/>
          <w:shd w:val="clear" w:color="auto" w:fill="FFFFFF"/>
        </w:rPr>
        <w:t>exhibiting</w:t>
      </w:r>
      <w:proofErr w:type="gramEnd"/>
    </w:p>
    <w:p w14:paraId="26B76990" w14:textId="73FC75FC" w:rsidR="003B0012" w:rsidRDefault="003B0012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DE3878">
        <w:rPr>
          <w:rFonts w:cstheme="minorHAnsi"/>
          <w:b/>
        </w:rPr>
        <w:t xml:space="preserve">Premises ID must be </w:t>
      </w:r>
      <w:proofErr w:type="gramStart"/>
      <w:r w:rsidRPr="00DE3878">
        <w:rPr>
          <w:rFonts w:cstheme="minorHAnsi"/>
          <w:b/>
        </w:rPr>
        <w:t>provided</w:t>
      </w:r>
      <w:proofErr w:type="gramEnd"/>
    </w:p>
    <w:p w14:paraId="37473085" w14:textId="5F3DC8DC" w:rsidR="00D93B6A" w:rsidRDefault="00D93B6A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Paperwork should be completed PRIOR to coming to the </w:t>
      </w:r>
      <w:proofErr w:type="gramStart"/>
      <w:r>
        <w:rPr>
          <w:rFonts w:cstheme="minorHAnsi"/>
          <w:b/>
        </w:rPr>
        <w:t>fairgrounds</w:t>
      </w:r>
      <w:proofErr w:type="gramEnd"/>
    </w:p>
    <w:p w14:paraId="604F8479" w14:textId="21A05619" w:rsidR="008350D9" w:rsidRDefault="008350D9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$4 per tag – cash or check</w:t>
      </w:r>
    </w:p>
    <w:p w14:paraId="1F13AE76" w14:textId="211B280E" w:rsidR="008350D9" w:rsidRPr="00DE3878" w:rsidRDefault="008350D9" w:rsidP="003B0012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Take a photo of your paperwork before turning it </w:t>
      </w:r>
      <w:r w:rsidR="001E4983">
        <w:rPr>
          <w:rFonts w:cstheme="minorHAnsi"/>
          <w:b/>
        </w:rPr>
        <w:t>into</w:t>
      </w:r>
      <w:r>
        <w:rPr>
          <w:rFonts w:cstheme="minorHAnsi"/>
          <w:b/>
        </w:rPr>
        <w:t xml:space="preserve"> staff. </w:t>
      </w:r>
      <w:r w:rsidR="00276C06">
        <w:rPr>
          <w:rFonts w:cstheme="minorHAnsi"/>
          <w:b/>
        </w:rPr>
        <w:t xml:space="preserve">It is your responsibility to be sure your animals are identified, tagged and forms completed correctly. </w:t>
      </w:r>
    </w:p>
    <w:p w14:paraId="00634FF8" w14:textId="77777777" w:rsidR="00600F9C" w:rsidRDefault="00600F9C" w:rsidP="00B000F5">
      <w:pPr>
        <w:spacing w:after="0"/>
      </w:pPr>
    </w:p>
    <w:p w14:paraId="20093A4A" w14:textId="5A15995A" w:rsidR="00B000F5" w:rsidRPr="008C1F22" w:rsidRDefault="00B000F5" w:rsidP="008E306B">
      <w:pPr>
        <w:spacing w:after="0"/>
        <w:rPr>
          <w:rFonts w:cstheme="minorHAnsi"/>
          <w:b/>
          <w:sz w:val="36"/>
        </w:rPr>
      </w:pPr>
      <w:r w:rsidRPr="008C1F22">
        <w:rPr>
          <w:b/>
          <w:sz w:val="28"/>
        </w:rPr>
        <w:t>Process:</w:t>
      </w:r>
    </w:p>
    <w:p w14:paraId="4E317181" w14:textId="0C55ADE2" w:rsidR="008E306B" w:rsidRDefault="008E306B" w:rsidP="008E306B">
      <w:pPr>
        <w:pStyle w:val="ListParagraph"/>
        <w:numPr>
          <w:ilvl w:val="0"/>
          <w:numId w:val="2"/>
        </w:numPr>
        <w:spacing w:after="0"/>
      </w:pPr>
      <w:r>
        <w:t>Be prepared-</w:t>
      </w:r>
    </w:p>
    <w:p w14:paraId="4DFC66E8" w14:textId="6D13B511" w:rsidR="008E306B" w:rsidRDefault="00BF11FF" w:rsidP="008E306B">
      <w:pPr>
        <w:pStyle w:val="ListParagraph"/>
        <w:numPr>
          <w:ilvl w:val="1"/>
          <w:numId w:val="2"/>
        </w:numPr>
        <w:spacing w:after="0"/>
      </w:pPr>
      <w:r>
        <w:t>Fill out the tag-in form</w:t>
      </w:r>
      <w:r w:rsidR="00E3123E">
        <w:t xml:space="preserve"> for </w:t>
      </w:r>
      <w:r w:rsidR="00276C06">
        <w:t xml:space="preserve">market </w:t>
      </w:r>
      <w:r w:rsidR="00E3123E">
        <w:t>sheep</w:t>
      </w:r>
      <w:r w:rsidR="00D93B6A">
        <w:t xml:space="preserve"> or market goats or both</w:t>
      </w:r>
      <w:r>
        <w:t xml:space="preserve">.  It is also available at the 4-H Extension </w:t>
      </w:r>
      <w:proofErr w:type="gramStart"/>
      <w:r>
        <w:t>website</w:t>
      </w:r>
      <w:proofErr w:type="gramEnd"/>
    </w:p>
    <w:p w14:paraId="225E0795" w14:textId="13A3CCB7" w:rsidR="008E306B" w:rsidRDefault="00BF11FF" w:rsidP="008E306B">
      <w:pPr>
        <w:pStyle w:val="ListParagraph"/>
        <w:numPr>
          <w:ilvl w:val="0"/>
          <w:numId w:val="2"/>
        </w:numPr>
        <w:spacing w:after="0"/>
      </w:pPr>
      <w:r>
        <w:t>Tag Fees-</w:t>
      </w:r>
    </w:p>
    <w:p w14:paraId="0DF1452D" w14:textId="5BE39F34" w:rsidR="00BF11FF" w:rsidRPr="009179D3" w:rsidRDefault="00BF11FF" w:rsidP="00BF11FF">
      <w:pPr>
        <w:pStyle w:val="ListParagraph"/>
        <w:numPr>
          <w:ilvl w:val="1"/>
          <w:numId w:val="2"/>
        </w:numPr>
        <w:spacing w:after="0"/>
      </w:pPr>
      <w:r w:rsidRPr="001B221D">
        <w:t xml:space="preserve">There is a </w:t>
      </w:r>
      <w:r w:rsidRPr="0048344D">
        <w:rPr>
          <w:b/>
          <w:color w:val="0000CC"/>
        </w:rPr>
        <w:t>$</w:t>
      </w:r>
      <w:r w:rsidR="00277306">
        <w:rPr>
          <w:b/>
          <w:color w:val="0000CC"/>
        </w:rPr>
        <w:t>4</w:t>
      </w:r>
      <w:r w:rsidRPr="0048344D">
        <w:rPr>
          <w:b/>
          <w:color w:val="0000CC"/>
        </w:rPr>
        <w:t>.00 fee for each tag</w:t>
      </w:r>
      <w:r w:rsidR="009179D3" w:rsidRPr="0048344D">
        <w:rPr>
          <w:color w:val="0000CC"/>
        </w:rPr>
        <w:t>.</w:t>
      </w:r>
      <w:r w:rsidR="009179D3">
        <w:rPr>
          <w:color w:val="FF0000"/>
        </w:rPr>
        <w:t xml:space="preserve">  </w:t>
      </w:r>
      <w:r w:rsidR="00276C06">
        <w:t>Staff</w:t>
      </w:r>
      <w:r w:rsidR="009179D3" w:rsidRPr="009179D3">
        <w:t xml:space="preserve"> will be collecting the fees and will be located </w:t>
      </w:r>
      <w:r w:rsidR="001E4983">
        <w:t>at end of Barn C</w:t>
      </w:r>
      <w:r w:rsidR="009179D3" w:rsidRPr="009179D3">
        <w:t>.</w:t>
      </w:r>
      <w:r w:rsidR="0066588B">
        <w:t xml:space="preserve"> (Exact cash appreciated) </w:t>
      </w:r>
    </w:p>
    <w:p w14:paraId="6491DA8C" w14:textId="551D7D81" w:rsidR="002311EC" w:rsidRDefault="002311EC" w:rsidP="002311EC">
      <w:pPr>
        <w:pStyle w:val="ListParagraph"/>
        <w:numPr>
          <w:ilvl w:val="0"/>
          <w:numId w:val="2"/>
        </w:numPr>
        <w:spacing w:after="0"/>
      </w:pPr>
      <w:r>
        <w:t>Traffic Flow-</w:t>
      </w:r>
      <w:r w:rsidR="00600F9C">
        <w:t xml:space="preserve"> see attached </w:t>
      </w:r>
      <w:proofErr w:type="gramStart"/>
      <w:r w:rsidR="00600F9C">
        <w:t>diagram</w:t>
      </w:r>
      <w:proofErr w:type="gramEnd"/>
    </w:p>
    <w:p w14:paraId="233CEF49" w14:textId="63D31274" w:rsidR="002311EC" w:rsidRDefault="008C1F22" w:rsidP="002311EC">
      <w:pPr>
        <w:pStyle w:val="ListParagraph"/>
        <w:numPr>
          <w:ilvl w:val="1"/>
          <w:numId w:val="2"/>
        </w:numPr>
        <w:spacing w:after="0"/>
      </w:pPr>
      <w:r>
        <w:t xml:space="preserve">Enter from the </w:t>
      </w:r>
      <w:r w:rsidR="001E4983">
        <w:t>EAST</w:t>
      </w:r>
      <w:r>
        <w:t xml:space="preserve"> fairground entrance</w:t>
      </w:r>
      <w:r w:rsidR="002311EC">
        <w:t xml:space="preserve"> </w:t>
      </w:r>
      <w:r w:rsidR="001E4983">
        <w:t xml:space="preserve">and go to the </w:t>
      </w:r>
      <w:r w:rsidR="001E4983" w:rsidRPr="007C791E">
        <w:rPr>
          <w:highlight w:val="yellow"/>
        </w:rPr>
        <w:t>EAST SIDE OF BARN C</w:t>
      </w:r>
    </w:p>
    <w:p w14:paraId="0FC84CED" w14:textId="27AEF42B" w:rsidR="002311EC" w:rsidRPr="001B221D" w:rsidRDefault="00BA6043" w:rsidP="002311EC">
      <w:pPr>
        <w:pStyle w:val="ListParagraph"/>
        <w:numPr>
          <w:ilvl w:val="1"/>
          <w:numId w:val="2"/>
        </w:numPr>
        <w:spacing w:after="0"/>
      </w:pPr>
      <w:r>
        <w:t xml:space="preserve">Follow signs- </w:t>
      </w:r>
      <w:r w:rsidR="00600F9C" w:rsidRPr="001B221D">
        <w:t xml:space="preserve">There </w:t>
      </w:r>
      <w:r w:rsidR="00277306">
        <w:t>will be ONE</w:t>
      </w:r>
      <w:r w:rsidR="00600F9C" w:rsidRPr="001B221D">
        <w:t xml:space="preserve"> </w:t>
      </w:r>
      <w:r w:rsidR="007C791E">
        <w:t>EAST</w:t>
      </w:r>
      <w:r w:rsidR="00600F9C" w:rsidRPr="001B221D">
        <w:t xml:space="preserve"> side entry point</w:t>
      </w:r>
      <w:r w:rsidR="007C791E">
        <w:t xml:space="preserve"> into BARN C</w:t>
      </w:r>
      <w:r w:rsidR="00277306">
        <w:t xml:space="preserve">. </w:t>
      </w:r>
      <w:r>
        <w:t xml:space="preserve">(we will try to have two entries, so watch for signs) </w:t>
      </w:r>
      <w:r w:rsidR="00277306">
        <w:t xml:space="preserve">Stop before entering to be sure your paperwork is complete. </w:t>
      </w:r>
    </w:p>
    <w:p w14:paraId="546D2F62" w14:textId="7152B30C" w:rsidR="0048344D" w:rsidRPr="004830D8" w:rsidRDefault="00277306" w:rsidP="00550418">
      <w:pPr>
        <w:pStyle w:val="ListParagraph"/>
        <w:numPr>
          <w:ilvl w:val="2"/>
          <w:numId w:val="2"/>
        </w:numPr>
        <w:spacing w:after="0"/>
      </w:pPr>
      <w:r>
        <w:t xml:space="preserve">If you forgot your paperwork at home, get new forms and complete prior to coming into the </w:t>
      </w:r>
      <w:r w:rsidRPr="004830D8">
        <w:t xml:space="preserve">barns. </w:t>
      </w:r>
    </w:p>
    <w:p w14:paraId="0CABB97D" w14:textId="6B700275" w:rsidR="00F3485E" w:rsidRPr="004830D8" w:rsidRDefault="00F3485E" w:rsidP="00550418">
      <w:pPr>
        <w:pStyle w:val="ListParagraph"/>
        <w:numPr>
          <w:ilvl w:val="2"/>
          <w:numId w:val="2"/>
        </w:numPr>
        <w:spacing w:after="0"/>
      </w:pPr>
      <w:r w:rsidRPr="004830D8">
        <w:t xml:space="preserve">Once </w:t>
      </w:r>
      <w:r w:rsidR="00102600" w:rsidRPr="004830D8">
        <w:t>paperwork is completed</w:t>
      </w:r>
      <w:r w:rsidR="00456229" w:rsidRPr="004830D8">
        <w:t xml:space="preserve"> (All except ear tag numbers)</w:t>
      </w:r>
      <w:r w:rsidR="00102600" w:rsidRPr="004830D8">
        <w:t xml:space="preserve">, drive into barn. </w:t>
      </w:r>
    </w:p>
    <w:p w14:paraId="339CDAA0" w14:textId="78429252" w:rsidR="004D0607" w:rsidRPr="004830D8" w:rsidRDefault="004D0607" w:rsidP="004D0607">
      <w:pPr>
        <w:pStyle w:val="ListParagraph"/>
        <w:numPr>
          <w:ilvl w:val="0"/>
          <w:numId w:val="2"/>
        </w:numPr>
        <w:spacing w:after="0"/>
      </w:pPr>
      <w:r w:rsidRPr="004830D8">
        <w:t>Animals should be removed from the vehicle/trailer for tagging &amp; ret</w:t>
      </w:r>
      <w:r w:rsidR="001B221D" w:rsidRPr="004830D8">
        <w:t>in</w:t>
      </w:r>
      <w:r w:rsidRPr="004830D8">
        <w:t xml:space="preserve">al scan </w:t>
      </w:r>
      <w:r w:rsidR="00EA046D" w:rsidRPr="004830D8">
        <w:t>and weighing</w:t>
      </w:r>
      <w:r w:rsidRPr="004830D8">
        <w:t>.</w:t>
      </w:r>
    </w:p>
    <w:p w14:paraId="43D0B7A1" w14:textId="7EFC8726" w:rsidR="00762CDE" w:rsidRPr="004830D8" w:rsidRDefault="00CB096F" w:rsidP="004D0607">
      <w:pPr>
        <w:pStyle w:val="ListParagraph"/>
        <w:numPr>
          <w:ilvl w:val="0"/>
          <w:numId w:val="2"/>
        </w:numPr>
        <w:spacing w:after="0"/>
      </w:pPr>
      <w:r w:rsidRPr="004830D8">
        <w:t>Sheep and Goats will both be weighed this year. They are</w:t>
      </w:r>
      <w:r w:rsidR="009A67EC" w:rsidRPr="004830D8">
        <w:t xml:space="preserve"> required to have halter/lead rope</w:t>
      </w:r>
      <w:r w:rsidR="000B2028" w:rsidRPr="004830D8">
        <w:t xml:space="preserve"> on each one of them. Please be prepared with enough halters so we can move through process quickly. </w:t>
      </w:r>
    </w:p>
    <w:p w14:paraId="13B83FC8" w14:textId="67444B55" w:rsidR="00877B37" w:rsidRPr="00AA394E" w:rsidRDefault="00877B37" w:rsidP="004D0607">
      <w:pPr>
        <w:pStyle w:val="ListParagraph"/>
        <w:numPr>
          <w:ilvl w:val="0"/>
          <w:numId w:val="2"/>
        </w:numPr>
        <w:spacing w:after="0"/>
      </w:pPr>
      <w:r w:rsidRPr="002F59E9">
        <w:rPr>
          <w:b/>
        </w:rPr>
        <w:t xml:space="preserve">Exit </w:t>
      </w:r>
      <w:r w:rsidR="00EA046D">
        <w:rPr>
          <w:b/>
        </w:rPr>
        <w:t>WEST</w:t>
      </w:r>
      <w:r w:rsidRPr="001B221D">
        <w:t xml:space="preserve"> Upon completion of tag-in, drive outside of the barn to park</w:t>
      </w:r>
      <w:r w:rsidRPr="001B221D">
        <w:rPr>
          <w:b/>
        </w:rPr>
        <w:t xml:space="preserve">, </w:t>
      </w:r>
      <w:r w:rsidRPr="001B221D">
        <w:rPr>
          <w:b/>
          <w:color w:val="FF0000"/>
        </w:rPr>
        <w:t>turn in tag-in forms</w:t>
      </w:r>
      <w:r w:rsidRPr="001B221D">
        <w:rPr>
          <w:color w:val="FF0000"/>
        </w:rPr>
        <w:t xml:space="preserve">, and </w:t>
      </w:r>
      <w:r w:rsidRPr="001B221D">
        <w:rPr>
          <w:b/>
          <w:color w:val="FF0000"/>
        </w:rPr>
        <w:t>pay</w:t>
      </w:r>
      <w:r w:rsidRPr="001B221D">
        <w:rPr>
          <w:color w:val="FF0000"/>
        </w:rPr>
        <w:t>.</w:t>
      </w:r>
    </w:p>
    <w:p w14:paraId="7B922309" w14:textId="51C19B98" w:rsidR="00AA394E" w:rsidRPr="001B221D" w:rsidRDefault="00AA394E" w:rsidP="004D0607">
      <w:pPr>
        <w:pStyle w:val="ListParagraph"/>
        <w:numPr>
          <w:ilvl w:val="0"/>
          <w:numId w:val="2"/>
        </w:numPr>
        <w:spacing w:after="0"/>
      </w:pPr>
      <w:r>
        <w:rPr>
          <w:b/>
        </w:rPr>
        <w:t xml:space="preserve">EXIT FAIRGROUNDS NORTH and drive in front of the Outdoor arena. </w:t>
      </w:r>
    </w:p>
    <w:sectPr w:rsidR="00AA394E" w:rsidRPr="001B221D" w:rsidSect="004D0607">
      <w:headerReference w:type="default" r:id="rId12"/>
      <w:pgSz w:w="12240" w:h="15840"/>
      <w:pgMar w:top="900" w:right="72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CB1D" w14:textId="77777777" w:rsidR="00F92491" w:rsidRDefault="00F92491" w:rsidP="005A3F80">
      <w:pPr>
        <w:spacing w:after="0" w:line="240" w:lineRule="auto"/>
      </w:pPr>
      <w:r>
        <w:separator/>
      </w:r>
    </w:p>
  </w:endnote>
  <w:endnote w:type="continuationSeparator" w:id="0">
    <w:p w14:paraId="629B5195" w14:textId="77777777" w:rsidR="00F92491" w:rsidRDefault="00F92491" w:rsidP="005A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3C26" w14:textId="77777777" w:rsidR="00F92491" w:rsidRDefault="00F92491" w:rsidP="005A3F80">
      <w:pPr>
        <w:spacing w:after="0" w:line="240" w:lineRule="auto"/>
      </w:pPr>
      <w:r>
        <w:separator/>
      </w:r>
    </w:p>
  </w:footnote>
  <w:footnote w:type="continuationSeparator" w:id="0">
    <w:p w14:paraId="418DAD3A" w14:textId="77777777" w:rsidR="00F92491" w:rsidRDefault="00F92491" w:rsidP="005A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4F79" w14:textId="538EC5C0" w:rsidR="005A3F80" w:rsidRDefault="00727A9D" w:rsidP="005A3F80">
    <w:pPr>
      <w:pStyle w:val="Header"/>
      <w:jc w:val="center"/>
    </w:pPr>
    <w:r>
      <w:rPr>
        <w:noProof/>
      </w:rPr>
      <w:drawing>
        <wp:inline distT="0" distB="0" distL="0" distR="0" wp14:anchorId="29C1B3FA" wp14:editId="16B6D639">
          <wp:extent cx="1338349" cy="7587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63" cy="76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7E2F"/>
    <w:multiLevelType w:val="hybridMultilevel"/>
    <w:tmpl w:val="676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6EC1"/>
    <w:multiLevelType w:val="hybridMultilevel"/>
    <w:tmpl w:val="49AE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5808"/>
    <w:multiLevelType w:val="hybridMultilevel"/>
    <w:tmpl w:val="DE0E6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2141692">
    <w:abstractNumId w:val="1"/>
  </w:num>
  <w:num w:numId="2" w16cid:durableId="1343320690">
    <w:abstractNumId w:val="2"/>
  </w:num>
  <w:num w:numId="3" w16cid:durableId="1624076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5"/>
    <w:rsid w:val="000B2028"/>
    <w:rsid w:val="000B323F"/>
    <w:rsid w:val="00102600"/>
    <w:rsid w:val="0016411C"/>
    <w:rsid w:val="001B221D"/>
    <w:rsid w:val="001E4983"/>
    <w:rsid w:val="002311EC"/>
    <w:rsid w:val="002364D1"/>
    <w:rsid w:val="00276C06"/>
    <w:rsid w:val="00277306"/>
    <w:rsid w:val="0029728E"/>
    <w:rsid w:val="002F59E9"/>
    <w:rsid w:val="003B0012"/>
    <w:rsid w:val="003F3B63"/>
    <w:rsid w:val="00425B4B"/>
    <w:rsid w:val="00456229"/>
    <w:rsid w:val="0046377A"/>
    <w:rsid w:val="004830D8"/>
    <w:rsid w:val="0048344D"/>
    <w:rsid w:val="004D0607"/>
    <w:rsid w:val="00550418"/>
    <w:rsid w:val="005A3F80"/>
    <w:rsid w:val="005F2C15"/>
    <w:rsid w:val="00600F9C"/>
    <w:rsid w:val="0066588B"/>
    <w:rsid w:val="00727A9D"/>
    <w:rsid w:val="00762CDE"/>
    <w:rsid w:val="00763AE0"/>
    <w:rsid w:val="0078202C"/>
    <w:rsid w:val="007C791E"/>
    <w:rsid w:val="007E2588"/>
    <w:rsid w:val="00831B3E"/>
    <w:rsid w:val="008350D9"/>
    <w:rsid w:val="00846488"/>
    <w:rsid w:val="00877B37"/>
    <w:rsid w:val="008B20BE"/>
    <w:rsid w:val="008C1F22"/>
    <w:rsid w:val="008E306B"/>
    <w:rsid w:val="00903DCA"/>
    <w:rsid w:val="009179D3"/>
    <w:rsid w:val="009240E1"/>
    <w:rsid w:val="00932724"/>
    <w:rsid w:val="009A67EC"/>
    <w:rsid w:val="009C0C49"/>
    <w:rsid w:val="00A565F3"/>
    <w:rsid w:val="00AA394E"/>
    <w:rsid w:val="00AB77AE"/>
    <w:rsid w:val="00B000F5"/>
    <w:rsid w:val="00B52601"/>
    <w:rsid w:val="00B62934"/>
    <w:rsid w:val="00BA6043"/>
    <w:rsid w:val="00BF11FF"/>
    <w:rsid w:val="00CB096F"/>
    <w:rsid w:val="00D31092"/>
    <w:rsid w:val="00D93B6A"/>
    <w:rsid w:val="00DC505C"/>
    <w:rsid w:val="00DE0715"/>
    <w:rsid w:val="00DE3878"/>
    <w:rsid w:val="00E3123E"/>
    <w:rsid w:val="00E63DA1"/>
    <w:rsid w:val="00EA046D"/>
    <w:rsid w:val="00EF0032"/>
    <w:rsid w:val="00F3485E"/>
    <w:rsid w:val="00F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A306"/>
  <w15:docId w15:val="{8D1B822A-805D-4962-9A92-080D3C2A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F9C"/>
    <w:rPr>
      <w:b/>
      <w:bCs/>
    </w:rPr>
  </w:style>
  <w:style w:type="character" w:styleId="Emphasis">
    <w:name w:val="Emphasis"/>
    <w:basedOn w:val="DefaultParagraphFont"/>
    <w:uiPriority w:val="20"/>
    <w:qFormat/>
    <w:rsid w:val="00600F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0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80"/>
  </w:style>
  <w:style w:type="paragraph" w:styleId="Footer">
    <w:name w:val="footer"/>
    <w:basedOn w:val="Normal"/>
    <w:link w:val="FooterChar"/>
    <w:uiPriority w:val="99"/>
    <w:unhideWhenUsed/>
    <w:rsid w:val="005A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80"/>
  </w:style>
  <w:style w:type="character" w:styleId="FollowedHyperlink">
    <w:name w:val="FollowedHyperlink"/>
    <w:basedOn w:val="DefaultParagraphFont"/>
    <w:uiPriority w:val="99"/>
    <w:semiHidden/>
    <w:unhideWhenUsed/>
    <w:rsid w:val="007E2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BCsheepgoattagday202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C1C8-B5B1-48C0-808F-6A76FE59F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AEC048-806B-4325-854C-CDF0A270F755}">
  <ds:schemaRefs>
    <ds:schemaRef ds:uri="http://schemas.microsoft.com/office/2006/metadata/properties"/>
    <ds:schemaRef ds:uri="http://schemas.microsoft.com/office/infopath/2007/PartnerControls"/>
    <ds:schemaRef ds:uri="861a220b-b7fa-4ee0-8e39-da30d0f7db9f"/>
    <ds:schemaRef ds:uri="540a10ac-c896-401e-897a-326212de1d5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517FC8-2C46-48A4-89EB-A7C3A5D78C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198A6-8FC8-4801-99A3-19ABB46F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Irvine</dc:creator>
  <cp:lastModifiedBy>Kwang, Brenda</cp:lastModifiedBy>
  <cp:revision>8</cp:revision>
  <cp:lastPrinted>2019-04-22T13:54:00Z</cp:lastPrinted>
  <dcterms:created xsi:type="dcterms:W3CDTF">2024-04-15T19:59:00Z</dcterms:created>
  <dcterms:modified xsi:type="dcterms:W3CDTF">2024-04-15T20:03:00Z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  <property fmtid="{D5CDD505-2E9C-101B-9397-08002B2CF9AE}" pid="3" name="GrammarlyDocumentId">
    <vt:lpwstr>9366c18d3d38cbe500f3bd29f0e58127de1c0c8bc1e3d0b6e9a34a8da640e185</vt:lpwstr>
  </property>
  <property fmtid="{D5CDD505-2E9C-101B-9397-08002B2CF9AE}" pid="4" name="MediaServiceImageTags">
    <vt:lpwstr/>
  </property>
</Properties>
</file>