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9F573" w14:textId="77777777" w:rsidR="00467AC2" w:rsidRDefault="000B7E0D" w:rsidP="000B7E0D">
      <w:pPr>
        <w:jc w:val="center"/>
        <w:rPr>
          <w:rFonts w:ascii="Arial" w:hAnsi="Arial" w:cs="Arial"/>
          <w:b/>
          <w:sz w:val="28"/>
        </w:rPr>
      </w:pPr>
      <w:bookmarkStart w:id="0" w:name="_GoBack"/>
      <w:bookmarkEnd w:id="0"/>
      <w:r w:rsidRPr="000E42C8">
        <w:rPr>
          <w:rFonts w:ascii="Arial" w:hAnsi="Arial" w:cs="Arial"/>
          <w:b/>
          <w:sz w:val="28"/>
        </w:rPr>
        <w:t>Organized 4-H Club</w:t>
      </w:r>
      <w:r w:rsidR="009D6E30">
        <w:rPr>
          <w:rFonts w:ascii="Arial" w:hAnsi="Arial" w:cs="Arial"/>
          <w:b/>
          <w:sz w:val="28"/>
        </w:rPr>
        <w:t xml:space="preserve"> or Group</w:t>
      </w:r>
      <w:r w:rsidRPr="000E42C8">
        <w:rPr>
          <w:rFonts w:ascii="Arial" w:hAnsi="Arial" w:cs="Arial"/>
          <w:b/>
          <w:sz w:val="28"/>
        </w:rPr>
        <w:t xml:space="preserve"> Annual Affirmative Action Report</w:t>
      </w:r>
    </w:p>
    <w:p w14:paraId="644A1EB5" w14:textId="77777777" w:rsidR="00561FB1" w:rsidRPr="00E9679B" w:rsidRDefault="000B7E0D" w:rsidP="00742F87">
      <w:pPr>
        <w:rPr>
          <w:rFonts w:ascii="Arial" w:hAnsi="Arial" w:cs="Arial"/>
          <w:sz w:val="18"/>
          <w:szCs w:val="18"/>
        </w:rPr>
      </w:pPr>
      <w:r w:rsidRPr="006045F2">
        <w:rPr>
          <w:rFonts w:ascii="Arial" w:hAnsi="Arial" w:cs="Arial"/>
          <w:sz w:val="18"/>
        </w:rPr>
        <w:t>All Organized 4-H Club</w:t>
      </w:r>
      <w:r w:rsidR="009D7551">
        <w:rPr>
          <w:rFonts w:ascii="Arial" w:hAnsi="Arial" w:cs="Arial"/>
          <w:sz w:val="18"/>
        </w:rPr>
        <w:t xml:space="preserve">s </w:t>
      </w:r>
      <w:r w:rsidRPr="006045F2">
        <w:rPr>
          <w:rFonts w:ascii="Arial" w:hAnsi="Arial" w:cs="Arial"/>
          <w:sz w:val="18"/>
        </w:rPr>
        <w:t xml:space="preserve">must be open to youth participation </w:t>
      </w:r>
      <w:r w:rsidR="009D7551">
        <w:rPr>
          <w:rFonts w:ascii="Arial" w:hAnsi="Arial" w:cs="Arial"/>
          <w:sz w:val="18"/>
        </w:rPr>
        <w:t xml:space="preserve">regardless </w:t>
      </w:r>
      <w:r w:rsidRPr="006045F2">
        <w:rPr>
          <w:rFonts w:ascii="Arial" w:hAnsi="Arial" w:cs="Arial"/>
          <w:sz w:val="18"/>
        </w:rPr>
        <w:t>of race, color, gender, national origin, or disability in order to receive any benefit of the Colorado 4-H Program.</w:t>
      </w:r>
      <w:r w:rsidR="00F0216C">
        <w:rPr>
          <w:rFonts w:ascii="Arial" w:hAnsi="Arial" w:cs="Arial"/>
          <w:sz w:val="18"/>
        </w:rPr>
        <w:br/>
      </w:r>
      <w:r w:rsidR="009D6E30">
        <w:rPr>
          <w:rFonts w:ascii="Arial" w:hAnsi="Arial" w:cs="Arial"/>
          <w:b/>
          <w:sz w:val="24"/>
          <w:szCs w:val="24"/>
        </w:rPr>
        <w:br/>
      </w:r>
      <w:r w:rsidR="00561FB1">
        <w:rPr>
          <w:rFonts w:ascii="Arial" w:hAnsi="Arial" w:cs="Arial"/>
          <w:b/>
          <w:sz w:val="24"/>
          <w:szCs w:val="24"/>
        </w:rPr>
        <w:t>Compliance</w:t>
      </w:r>
      <w:r w:rsidR="00FC7232">
        <w:rPr>
          <w:rFonts w:ascii="Arial" w:hAnsi="Arial" w:cs="Arial"/>
          <w:b/>
          <w:sz w:val="24"/>
          <w:szCs w:val="24"/>
        </w:rPr>
        <w:t xml:space="preserve"> Statement</w:t>
      </w:r>
      <w:r w:rsidR="00FC7232">
        <w:rPr>
          <w:rFonts w:ascii="Arial" w:hAnsi="Arial" w:cs="Arial"/>
          <w:b/>
          <w:sz w:val="18"/>
          <w:szCs w:val="18"/>
        </w:rPr>
        <w:br/>
      </w:r>
      <w:r w:rsidR="00FC7232">
        <w:rPr>
          <w:rFonts w:ascii="Arial" w:hAnsi="Arial" w:cs="Arial"/>
          <w:sz w:val="18"/>
          <w:szCs w:val="18"/>
        </w:rPr>
        <w:t xml:space="preserve">The </w:t>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rPr>
        <w:t xml:space="preserve"> provides opportunities for all participants, and is open for membership </w:t>
      </w:r>
      <w:r w:rsidR="00FC7232">
        <w:rPr>
          <w:rFonts w:ascii="Arial" w:hAnsi="Arial" w:cs="Arial"/>
          <w:sz w:val="18"/>
          <w:szCs w:val="18"/>
        </w:rPr>
        <w:br/>
        <w:t xml:space="preserve">       (Name of </w:t>
      </w:r>
      <w:r w:rsidR="009D6E30">
        <w:rPr>
          <w:rFonts w:ascii="Arial" w:hAnsi="Arial" w:cs="Arial"/>
          <w:sz w:val="18"/>
          <w:szCs w:val="18"/>
        </w:rPr>
        <w:t xml:space="preserve">Organized </w:t>
      </w:r>
      <w:r w:rsidR="00FC7232">
        <w:rPr>
          <w:rFonts w:ascii="Arial" w:hAnsi="Arial" w:cs="Arial"/>
          <w:sz w:val="18"/>
          <w:szCs w:val="18"/>
        </w:rPr>
        <w:t>4-H Club</w:t>
      </w:r>
      <w:r w:rsidR="009D6E30">
        <w:rPr>
          <w:rFonts w:ascii="Arial" w:hAnsi="Arial" w:cs="Arial"/>
          <w:sz w:val="18"/>
          <w:szCs w:val="18"/>
        </w:rPr>
        <w:t xml:space="preserve"> or Group</w:t>
      </w:r>
      <w:r w:rsidR="00FC7232">
        <w:rPr>
          <w:rFonts w:ascii="Arial" w:hAnsi="Arial" w:cs="Arial"/>
          <w:sz w:val="18"/>
          <w:szCs w:val="18"/>
        </w:rPr>
        <w:t>.)</w:t>
      </w:r>
      <w:r w:rsidR="00FC7232">
        <w:rPr>
          <w:rFonts w:ascii="Arial" w:hAnsi="Arial" w:cs="Arial"/>
          <w:sz w:val="18"/>
          <w:szCs w:val="18"/>
        </w:rPr>
        <w:br/>
        <w:t>to all youth of eligible age, no younger than five (5) years old, nor older than 18 years, on December 31 of the current enrollment year, residing within its boundaries, regardless of race, color, gender, national origin, or disability.</w:t>
      </w:r>
      <w:r w:rsidR="00E9679B">
        <w:rPr>
          <w:rFonts w:ascii="Arial" w:hAnsi="Arial" w:cs="Arial"/>
          <w:sz w:val="18"/>
          <w:szCs w:val="18"/>
        </w:rPr>
        <w:br/>
      </w:r>
      <w:r w:rsidR="00FC7232">
        <w:rPr>
          <w:rFonts w:ascii="Arial" w:hAnsi="Arial" w:cs="Arial"/>
          <w:b/>
          <w:sz w:val="24"/>
          <w:szCs w:val="24"/>
        </w:rPr>
        <w:br/>
      </w:r>
      <w:r w:rsidR="00E9679B">
        <w:rPr>
          <w:rFonts w:ascii="Arial" w:hAnsi="Arial" w:cs="Arial"/>
          <w:sz w:val="18"/>
          <w:szCs w:val="18"/>
        </w:rPr>
        <w:t xml:space="preserve">Signed: </w:t>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rPr>
        <w:t xml:space="preserve"> Address: </w:t>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FC7232">
        <w:rPr>
          <w:rFonts w:ascii="Arial" w:hAnsi="Arial" w:cs="Arial"/>
          <w:b/>
          <w:sz w:val="24"/>
          <w:szCs w:val="24"/>
        </w:rPr>
        <w:br/>
      </w:r>
      <w:r w:rsidR="00E9679B">
        <w:rPr>
          <w:rFonts w:ascii="Arial" w:hAnsi="Arial" w:cs="Arial"/>
          <w:sz w:val="18"/>
          <w:szCs w:val="18"/>
        </w:rPr>
        <w:tab/>
        <w:t xml:space="preserve"> Organizational Leader</w:t>
      </w:r>
    </w:p>
    <w:p w14:paraId="0A88EF1B" w14:textId="77777777" w:rsidR="00FE2374" w:rsidRDefault="00ED5F39" w:rsidP="00742F87">
      <w:pPr>
        <w:rPr>
          <w:rFonts w:ascii="Arial" w:hAnsi="Arial" w:cs="Arial"/>
          <w:sz w:val="16"/>
        </w:rPr>
      </w:pPr>
      <w:r>
        <w:rPr>
          <w:rFonts w:ascii="Arial" w:hAnsi="Arial" w:cs="Arial"/>
          <w:sz w:val="18"/>
          <w:szCs w:val="18"/>
        </w:rPr>
        <w:t xml:space="preserve">This form, completed and returned to the local CSU Extension office is necessary to allow CSU Extension, under the law, to provide support to a 4-H club and to extend the </w:t>
      </w:r>
      <w:r w:rsidR="009D6E30">
        <w:rPr>
          <w:rFonts w:ascii="Arial" w:hAnsi="Arial" w:cs="Arial"/>
          <w:sz w:val="18"/>
          <w:szCs w:val="18"/>
        </w:rPr>
        <w:t xml:space="preserve">organized </w:t>
      </w:r>
      <w:r>
        <w:rPr>
          <w:rFonts w:ascii="Arial" w:hAnsi="Arial" w:cs="Arial"/>
          <w:sz w:val="18"/>
          <w:szCs w:val="18"/>
        </w:rPr>
        <w:t>club</w:t>
      </w:r>
      <w:r w:rsidR="009D6E30">
        <w:rPr>
          <w:rFonts w:ascii="Arial" w:hAnsi="Arial" w:cs="Arial"/>
          <w:sz w:val="18"/>
          <w:szCs w:val="18"/>
        </w:rPr>
        <w:t xml:space="preserve"> or group</w:t>
      </w:r>
      <w:r>
        <w:rPr>
          <w:rFonts w:ascii="Arial" w:hAnsi="Arial" w:cs="Arial"/>
          <w:sz w:val="18"/>
          <w:szCs w:val="18"/>
        </w:rPr>
        <w:t xml:space="preserve"> the right to use the 4-H name and emblem. Thank you for positively addressing these affirmative action requirements.</w:t>
      </w:r>
      <w:r>
        <w:rPr>
          <w:rFonts w:ascii="Arial" w:hAnsi="Arial" w:cs="Arial"/>
          <w:sz w:val="18"/>
          <w:szCs w:val="18"/>
        </w:rPr>
        <w:br/>
      </w:r>
      <w:r>
        <w:rPr>
          <w:rFonts w:ascii="Arial" w:hAnsi="Arial" w:cs="Arial"/>
          <w:sz w:val="18"/>
          <w:szCs w:val="18"/>
        </w:rPr>
        <w:br/>
        <w:t>Please make a statement indicating what your club has done to encourage participation by all potential youth in your area. Examples follow: list any mass media used (newspaper, radio, TV) and/or list personal letters, circulars, or personal visits to potential minority recipients, inviting them to participate (include dates and places of meetings or planned activities.</w:t>
      </w:r>
      <w:r w:rsidR="00D75AA5">
        <w:rPr>
          <w:rFonts w:ascii="Arial" w:hAnsi="Arial" w:cs="Arial"/>
          <w:sz w:val="18"/>
          <w:szCs w:val="18"/>
        </w:rPr>
        <w:t xml:space="preserve">) </w:t>
      </w:r>
      <w:r>
        <w:rPr>
          <w:rFonts w:ascii="Arial" w:hAnsi="Arial" w:cs="Arial"/>
          <w:sz w:val="18"/>
          <w:szCs w:val="18"/>
        </w:rPr>
        <w:t>Attach c</w:t>
      </w:r>
      <w:r w:rsidR="00D75AA5">
        <w:rPr>
          <w:rFonts w:ascii="Arial" w:hAnsi="Arial" w:cs="Arial"/>
          <w:sz w:val="18"/>
          <w:szCs w:val="18"/>
        </w:rPr>
        <w:t>opies of correspondence, news releases, etc. to this form. If needed, you may use the form below to document All Reasonable Effort.</w:t>
      </w:r>
      <w:r w:rsidR="00D75AA5">
        <w:rPr>
          <w:rFonts w:ascii="Arial" w:hAnsi="Arial" w:cs="Arial"/>
          <w:sz w:val="18"/>
          <w:szCs w:val="18"/>
        </w:rPr>
        <w:br/>
      </w:r>
      <w:r w:rsidR="00FE2374" w:rsidRPr="00FE2374">
        <w:rPr>
          <w:rFonts w:ascii="Arial" w:hAnsi="Arial" w:cs="Arial"/>
          <w:b/>
          <w:sz w:val="28"/>
        </w:rPr>
        <w:t>All Reasonable Effort Form</w:t>
      </w:r>
      <w:r w:rsidR="00FE2374">
        <w:rPr>
          <w:rFonts w:ascii="Arial" w:hAnsi="Arial" w:cs="Arial"/>
          <w:sz w:val="16"/>
        </w:rPr>
        <w:t xml:space="preserve"> </w:t>
      </w:r>
    </w:p>
    <w:tbl>
      <w:tblPr>
        <w:tblStyle w:val="TableGrid"/>
        <w:tblW w:w="10778" w:type="dxa"/>
        <w:tblInd w:w="-72" w:type="dxa"/>
        <w:tblLook w:val="04A0" w:firstRow="1" w:lastRow="0" w:firstColumn="1" w:lastColumn="0" w:noHBand="0" w:noVBand="1"/>
      </w:tblPr>
      <w:tblGrid>
        <w:gridCol w:w="360"/>
        <w:gridCol w:w="3780"/>
        <w:gridCol w:w="810"/>
        <w:gridCol w:w="788"/>
        <w:gridCol w:w="1260"/>
        <w:gridCol w:w="1260"/>
        <w:gridCol w:w="2520"/>
      </w:tblGrid>
      <w:tr w:rsidR="00FE2374" w14:paraId="61BD732B" w14:textId="77777777" w:rsidTr="00ED5F39">
        <w:tc>
          <w:tcPr>
            <w:tcW w:w="360" w:type="dxa"/>
            <w:shd w:val="clear" w:color="auto" w:fill="D9D9D9" w:themeFill="background1" w:themeFillShade="D9"/>
          </w:tcPr>
          <w:p w14:paraId="4249A11F" w14:textId="77777777" w:rsidR="00FE2374" w:rsidRPr="00FE2374" w:rsidRDefault="00FE2374" w:rsidP="00FE2374">
            <w:pPr>
              <w:pStyle w:val="ListParagraph"/>
              <w:numPr>
                <w:ilvl w:val="0"/>
                <w:numId w:val="10"/>
              </w:numPr>
              <w:jc w:val="both"/>
              <w:rPr>
                <w:rFonts w:ascii="Arial" w:hAnsi="Arial" w:cs="Arial"/>
                <w:sz w:val="16"/>
              </w:rPr>
            </w:pPr>
          </w:p>
        </w:tc>
        <w:tc>
          <w:tcPr>
            <w:tcW w:w="3780" w:type="dxa"/>
            <w:shd w:val="clear" w:color="auto" w:fill="D9D9D9" w:themeFill="background1" w:themeFillShade="D9"/>
          </w:tcPr>
          <w:p w14:paraId="1DB6F296" w14:textId="77777777" w:rsidR="00FE2374" w:rsidRDefault="00FE2374" w:rsidP="00742F87">
            <w:pPr>
              <w:rPr>
                <w:rFonts w:ascii="Arial" w:hAnsi="Arial" w:cs="Arial"/>
                <w:sz w:val="16"/>
              </w:rPr>
            </w:pPr>
            <w:r>
              <w:rPr>
                <w:rFonts w:ascii="Arial" w:hAnsi="Arial" w:cs="Arial"/>
                <w:sz w:val="16"/>
              </w:rPr>
              <w:t>Methods</w:t>
            </w:r>
          </w:p>
        </w:tc>
        <w:tc>
          <w:tcPr>
            <w:tcW w:w="810" w:type="dxa"/>
            <w:shd w:val="clear" w:color="auto" w:fill="D9D9D9" w:themeFill="background1" w:themeFillShade="D9"/>
          </w:tcPr>
          <w:p w14:paraId="0E85338B" w14:textId="77777777" w:rsidR="00FE2374" w:rsidRDefault="00FE2374" w:rsidP="00742F87">
            <w:pPr>
              <w:rPr>
                <w:rFonts w:ascii="Arial" w:hAnsi="Arial" w:cs="Arial"/>
                <w:sz w:val="16"/>
              </w:rPr>
            </w:pPr>
            <w:r>
              <w:rPr>
                <w:rFonts w:ascii="Arial" w:hAnsi="Arial" w:cs="Arial"/>
                <w:sz w:val="16"/>
              </w:rPr>
              <w:t>Dates</w:t>
            </w:r>
          </w:p>
        </w:tc>
        <w:tc>
          <w:tcPr>
            <w:tcW w:w="788" w:type="dxa"/>
            <w:shd w:val="clear" w:color="auto" w:fill="D9D9D9" w:themeFill="background1" w:themeFillShade="D9"/>
          </w:tcPr>
          <w:p w14:paraId="2717272D" w14:textId="77777777" w:rsidR="00FE2374" w:rsidRDefault="00FE2374" w:rsidP="00742F87">
            <w:pPr>
              <w:rPr>
                <w:rFonts w:ascii="Arial" w:hAnsi="Arial" w:cs="Arial"/>
                <w:sz w:val="16"/>
              </w:rPr>
            </w:pPr>
            <w:r>
              <w:rPr>
                <w:rFonts w:ascii="Arial" w:hAnsi="Arial" w:cs="Arial"/>
                <w:sz w:val="16"/>
              </w:rPr>
              <w:t>Number</w:t>
            </w:r>
          </w:p>
        </w:tc>
        <w:tc>
          <w:tcPr>
            <w:tcW w:w="1260" w:type="dxa"/>
            <w:shd w:val="clear" w:color="auto" w:fill="D9D9D9" w:themeFill="background1" w:themeFillShade="D9"/>
          </w:tcPr>
          <w:p w14:paraId="3E46AE5B" w14:textId="77777777" w:rsidR="00FE2374" w:rsidRDefault="00FE2374" w:rsidP="00742F87">
            <w:pPr>
              <w:rPr>
                <w:rFonts w:ascii="Arial" w:hAnsi="Arial" w:cs="Arial"/>
                <w:sz w:val="16"/>
              </w:rPr>
            </w:pPr>
            <w:r>
              <w:rPr>
                <w:rFonts w:ascii="Arial" w:hAnsi="Arial" w:cs="Arial"/>
                <w:sz w:val="16"/>
              </w:rPr>
              <w:t>Location</w:t>
            </w:r>
          </w:p>
        </w:tc>
        <w:tc>
          <w:tcPr>
            <w:tcW w:w="1260" w:type="dxa"/>
            <w:shd w:val="clear" w:color="auto" w:fill="D9D9D9" w:themeFill="background1" w:themeFillShade="D9"/>
          </w:tcPr>
          <w:p w14:paraId="389BBE10" w14:textId="77777777" w:rsidR="00FE2374" w:rsidRDefault="00FE2374" w:rsidP="00742F87">
            <w:pPr>
              <w:rPr>
                <w:rFonts w:ascii="Arial" w:hAnsi="Arial" w:cs="Arial"/>
                <w:sz w:val="16"/>
              </w:rPr>
            </w:pPr>
            <w:r>
              <w:rPr>
                <w:rFonts w:ascii="Arial" w:hAnsi="Arial" w:cs="Arial"/>
                <w:sz w:val="16"/>
              </w:rPr>
              <w:t>Ethnicity/Race</w:t>
            </w:r>
          </w:p>
        </w:tc>
        <w:tc>
          <w:tcPr>
            <w:tcW w:w="2520" w:type="dxa"/>
            <w:shd w:val="clear" w:color="auto" w:fill="D9D9D9" w:themeFill="background1" w:themeFillShade="D9"/>
          </w:tcPr>
          <w:p w14:paraId="49D73FF5" w14:textId="77777777" w:rsidR="00FE2374" w:rsidRDefault="00FE2374" w:rsidP="00742F87">
            <w:pPr>
              <w:rPr>
                <w:rFonts w:ascii="Arial" w:hAnsi="Arial" w:cs="Arial"/>
                <w:sz w:val="16"/>
              </w:rPr>
            </w:pPr>
            <w:r>
              <w:rPr>
                <w:rFonts w:ascii="Arial" w:hAnsi="Arial" w:cs="Arial"/>
                <w:sz w:val="16"/>
              </w:rPr>
              <w:t>Comments</w:t>
            </w:r>
          </w:p>
        </w:tc>
      </w:tr>
      <w:tr w:rsidR="00FE2374" w14:paraId="15F5F4DE" w14:textId="77777777" w:rsidTr="00D75AA5">
        <w:trPr>
          <w:trHeight w:hRule="exact" w:val="532"/>
        </w:trPr>
        <w:tc>
          <w:tcPr>
            <w:tcW w:w="360" w:type="dxa"/>
          </w:tcPr>
          <w:p w14:paraId="3BF8184E" w14:textId="77777777" w:rsidR="00FE2374" w:rsidRPr="00E10E3B" w:rsidRDefault="00FE2374" w:rsidP="00FE2374">
            <w:pPr>
              <w:pStyle w:val="ListParagraph"/>
              <w:rPr>
                <w:rFonts w:ascii="Arial" w:hAnsi="Arial" w:cs="Arial"/>
                <w:sz w:val="18"/>
              </w:rPr>
            </w:pPr>
          </w:p>
        </w:tc>
        <w:tc>
          <w:tcPr>
            <w:tcW w:w="3780" w:type="dxa"/>
          </w:tcPr>
          <w:p w14:paraId="37C94074" w14:textId="77777777" w:rsidR="00FE2374" w:rsidRDefault="002C62DC" w:rsidP="00FE2374">
            <w:pPr>
              <w:rPr>
                <w:rFonts w:ascii="Arial" w:hAnsi="Arial" w:cs="Arial"/>
                <w:sz w:val="18"/>
              </w:rPr>
            </w:pPr>
            <w:r w:rsidRPr="00E10E3B">
              <w:rPr>
                <w:rFonts w:ascii="Arial" w:hAnsi="Arial" w:cs="Arial"/>
                <w:sz w:val="18"/>
              </w:rPr>
              <w:t>Mass Media, including radio, newspaper, TV</w:t>
            </w:r>
            <w:r w:rsidR="00D75AA5">
              <w:rPr>
                <w:rFonts w:ascii="Arial" w:hAnsi="Arial" w:cs="Arial"/>
                <w:sz w:val="18"/>
              </w:rPr>
              <w:br/>
            </w:r>
          </w:p>
          <w:p w14:paraId="3EBA6CFF" w14:textId="77777777" w:rsidR="00D75AA5" w:rsidRPr="00E10E3B" w:rsidRDefault="00D75AA5" w:rsidP="00FE2374">
            <w:pPr>
              <w:rPr>
                <w:rFonts w:ascii="Arial" w:hAnsi="Arial" w:cs="Arial"/>
                <w:sz w:val="18"/>
              </w:rPr>
            </w:pPr>
          </w:p>
        </w:tc>
        <w:tc>
          <w:tcPr>
            <w:tcW w:w="810" w:type="dxa"/>
          </w:tcPr>
          <w:p w14:paraId="10F437B9" w14:textId="77777777" w:rsidR="00FE2374" w:rsidRPr="00E10E3B" w:rsidRDefault="00FE2374" w:rsidP="00742F87">
            <w:pPr>
              <w:rPr>
                <w:rFonts w:ascii="Arial" w:hAnsi="Arial" w:cs="Arial"/>
                <w:sz w:val="18"/>
              </w:rPr>
            </w:pPr>
          </w:p>
        </w:tc>
        <w:tc>
          <w:tcPr>
            <w:tcW w:w="788" w:type="dxa"/>
          </w:tcPr>
          <w:p w14:paraId="040A79D2" w14:textId="77777777" w:rsidR="00FE2374" w:rsidRPr="00E10E3B" w:rsidRDefault="00FE2374" w:rsidP="00742F87">
            <w:pPr>
              <w:rPr>
                <w:rFonts w:ascii="Arial" w:hAnsi="Arial" w:cs="Arial"/>
                <w:sz w:val="18"/>
              </w:rPr>
            </w:pPr>
          </w:p>
        </w:tc>
        <w:tc>
          <w:tcPr>
            <w:tcW w:w="1260" w:type="dxa"/>
          </w:tcPr>
          <w:p w14:paraId="20F016F4" w14:textId="77777777" w:rsidR="00FE2374" w:rsidRPr="00E10E3B" w:rsidRDefault="00FE2374" w:rsidP="00742F87">
            <w:pPr>
              <w:rPr>
                <w:rFonts w:ascii="Arial" w:hAnsi="Arial" w:cs="Arial"/>
                <w:sz w:val="18"/>
              </w:rPr>
            </w:pPr>
          </w:p>
        </w:tc>
        <w:tc>
          <w:tcPr>
            <w:tcW w:w="1260" w:type="dxa"/>
          </w:tcPr>
          <w:p w14:paraId="35AD41D1" w14:textId="77777777" w:rsidR="00FE2374" w:rsidRPr="00E10E3B" w:rsidRDefault="00FE2374" w:rsidP="00742F87">
            <w:pPr>
              <w:rPr>
                <w:rFonts w:ascii="Arial" w:hAnsi="Arial" w:cs="Arial"/>
                <w:sz w:val="18"/>
              </w:rPr>
            </w:pPr>
          </w:p>
        </w:tc>
        <w:tc>
          <w:tcPr>
            <w:tcW w:w="2520" w:type="dxa"/>
          </w:tcPr>
          <w:p w14:paraId="52C2CB16" w14:textId="77777777" w:rsidR="00FE2374" w:rsidRPr="00E10E3B" w:rsidRDefault="00FE2374" w:rsidP="00742F87">
            <w:pPr>
              <w:rPr>
                <w:rFonts w:ascii="Arial" w:hAnsi="Arial" w:cs="Arial"/>
                <w:sz w:val="18"/>
              </w:rPr>
            </w:pPr>
          </w:p>
        </w:tc>
      </w:tr>
      <w:tr w:rsidR="00FE2374" w14:paraId="6D787F1D" w14:textId="77777777" w:rsidTr="00D75AA5">
        <w:trPr>
          <w:trHeight w:hRule="exact" w:val="541"/>
        </w:trPr>
        <w:tc>
          <w:tcPr>
            <w:tcW w:w="360" w:type="dxa"/>
          </w:tcPr>
          <w:p w14:paraId="17BFB561" w14:textId="77777777" w:rsidR="00FE2374" w:rsidRPr="00E10E3B" w:rsidRDefault="00FE2374" w:rsidP="00742F87">
            <w:pPr>
              <w:rPr>
                <w:rFonts w:ascii="Arial" w:hAnsi="Arial" w:cs="Arial"/>
                <w:sz w:val="18"/>
              </w:rPr>
            </w:pPr>
          </w:p>
        </w:tc>
        <w:tc>
          <w:tcPr>
            <w:tcW w:w="3780" w:type="dxa"/>
          </w:tcPr>
          <w:p w14:paraId="309DFDB7" w14:textId="77777777" w:rsidR="00FE2374" w:rsidRPr="00E10E3B" w:rsidRDefault="002C62DC" w:rsidP="00742F87">
            <w:pPr>
              <w:rPr>
                <w:rFonts w:ascii="Arial" w:hAnsi="Arial" w:cs="Arial"/>
                <w:sz w:val="18"/>
              </w:rPr>
            </w:pPr>
            <w:r w:rsidRPr="00E10E3B">
              <w:rPr>
                <w:rFonts w:ascii="Arial" w:hAnsi="Arial" w:cs="Arial"/>
                <w:sz w:val="18"/>
              </w:rPr>
              <w:t>Newsletters, posters, flyers, announcements</w:t>
            </w:r>
          </w:p>
        </w:tc>
        <w:tc>
          <w:tcPr>
            <w:tcW w:w="810" w:type="dxa"/>
          </w:tcPr>
          <w:p w14:paraId="381B2727" w14:textId="77777777" w:rsidR="00FE2374" w:rsidRPr="00E10E3B" w:rsidRDefault="00FE2374" w:rsidP="00742F87">
            <w:pPr>
              <w:rPr>
                <w:rFonts w:ascii="Arial" w:hAnsi="Arial" w:cs="Arial"/>
                <w:sz w:val="18"/>
              </w:rPr>
            </w:pPr>
          </w:p>
        </w:tc>
        <w:tc>
          <w:tcPr>
            <w:tcW w:w="788" w:type="dxa"/>
          </w:tcPr>
          <w:p w14:paraId="04B9DC90" w14:textId="77777777" w:rsidR="00FE2374" w:rsidRPr="00E10E3B" w:rsidRDefault="00FE2374" w:rsidP="00742F87">
            <w:pPr>
              <w:rPr>
                <w:rFonts w:ascii="Arial" w:hAnsi="Arial" w:cs="Arial"/>
                <w:sz w:val="18"/>
              </w:rPr>
            </w:pPr>
          </w:p>
        </w:tc>
        <w:tc>
          <w:tcPr>
            <w:tcW w:w="1260" w:type="dxa"/>
          </w:tcPr>
          <w:p w14:paraId="694F282C" w14:textId="77777777" w:rsidR="00FE2374" w:rsidRPr="00E10E3B" w:rsidRDefault="00FE2374" w:rsidP="00742F87">
            <w:pPr>
              <w:rPr>
                <w:rFonts w:ascii="Arial" w:hAnsi="Arial" w:cs="Arial"/>
                <w:sz w:val="18"/>
              </w:rPr>
            </w:pPr>
          </w:p>
        </w:tc>
        <w:tc>
          <w:tcPr>
            <w:tcW w:w="1260" w:type="dxa"/>
          </w:tcPr>
          <w:p w14:paraId="1CC5121A" w14:textId="77777777" w:rsidR="00FE2374" w:rsidRPr="00E10E3B" w:rsidRDefault="00FE2374" w:rsidP="00742F87">
            <w:pPr>
              <w:rPr>
                <w:rFonts w:ascii="Arial" w:hAnsi="Arial" w:cs="Arial"/>
                <w:sz w:val="18"/>
              </w:rPr>
            </w:pPr>
          </w:p>
        </w:tc>
        <w:tc>
          <w:tcPr>
            <w:tcW w:w="2520" w:type="dxa"/>
          </w:tcPr>
          <w:p w14:paraId="4F543B6C" w14:textId="77777777" w:rsidR="00FE2374" w:rsidRPr="00E10E3B" w:rsidRDefault="00FE2374" w:rsidP="00742F87">
            <w:pPr>
              <w:rPr>
                <w:rFonts w:ascii="Arial" w:hAnsi="Arial" w:cs="Arial"/>
                <w:sz w:val="18"/>
              </w:rPr>
            </w:pPr>
          </w:p>
        </w:tc>
      </w:tr>
      <w:tr w:rsidR="00FE2374" w14:paraId="69D5B184" w14:textId="77777777" w:rsidTr="00ED5F39">
        <w:trPr>
          <w:trHeight w:hRule="exact" w:val="811"/>
        </w:trPr>
        <w:tc>
          <w:tcPr>
            <w:tcW w:w="360" w:type="dxa"/>
          </w:tcPr>
          <w:p w14:paraId="42B1766B" w14:textId="77777777" w:rsidR="00FE2374" w:rsidRPr="00E10E3B" w:rsidRDefault="00FE2374" w:rsidP="00742F87">
            <w:pPr>
              <w:rPr>
                <w:rFonts w:ascii="Arial" w:hAnsi="Arial" w:cs="Arial"/>
                <w:sz w:val="18"/>
              </w:rPr>
            </w:pPr>
          </w:p>
        </w:tc>
        <w:tc>
          <w:tcPr>
            <w:tcW w:w="3780" w:type="dxa"/>
          </w:tcPr>
          <w:p w14:paraId="2D18BC84" w14:textId="77777777" w:rsidR="00FE2374" w:rsidRPr="00E10E3B" w:rsidRDefault="002C62DC" w:rsidP="00742F87">
            <w:pPr>
              <w:rPr>
                <w:rFonts w:ascii="Arial" w:hAnsi="Arial" w:cs="Arial"/>
                <w:sz w:val="18"/>
              </w:rPr>
            </w:pPr>
            <w:r w:rsidRPr="00E10E3B">
              <w:rPr>
                <w:rFonts w:ascii="Arial" w:hAnsi="Arial" w:cs="Arial"/>
                <w:sz w:val="18"/>
              </w:rPr>
              <w:t>Personal letters inviting select people to participate in the program (potential members and adult volunteers)</w:t>
            </w:r>
          </w:p>
        </w:tc>
        <w:tc>
          <w:tcPr>
            <w:tcW w:w="810" w:type="dxa"/>
          </w:tcPr>
          <w:p w14:paraId="2904DF08" w14:textId="77777777" w:rsidR="00FE2374" w:rsidRPr="00E10E3B" w:rsidRDefault="00FE2374" w:rsidP="00742F87">
            <w:pPr>
              <w:rPr>
                <w:rFonts w:ascii="Arial" w:hAnsi="Arial" w:cs="Arial"/>
                <w:sz w:val="18"/>
              </w:rPr>
            </w:pPr>
          </w:p>
        </w:tc>
        <w:tc>
          <w:tcPr>
            <w:tcW w:w="788" w:type="dxa"/>
          </w:tcPr>
          <w:p w14:paraId="3AED0FE5" w14:textId="77777777" w:rsidR="00FE2374" w:rsidRPr="00E10E3B" w:rsidRDefault="00FE2374" w:rsidP="00742F87">
            <w:pPr>
              <w:rPr>
                <w:rFonts w:ascii="Arial" w:hAnsi="Arial" w:cs="Arial"/>
                <w:sz w:val="18"/>
              </w:rPr>
            </w:pPr>
          </w:p>
        </w:tc>
        <w:tc>
          <w:tcPr>
            <w:tcW w:w="1260" w:type="dxa"/>
          </w:tcPr>
          <w:p w14:paraId="3387A3CD" w14:textId="77777777" w:rsidR="00FE2374" w:rsidRPr="00E10E3B" w:rsidRDefault="00FE2374" w:rsidP="00742F87">
            <w:pPr>
              <w:rPr>
                <w:rFonts w:ascii="Arial" w:hAnsi="Arial" w:cs="Arial"/>
                <w:sz w:val="18"/>
              </w:rPr>
            </w:pPr>
          </w:p>
        </w:tc>
        <w:tc>
          <w:tcPr>
            <w:tcW w:w="1260" w:type="dxa"/>
          </w:tcPr>
          <w:p w14:paraId="75A3C09E" w14:textId="77777777" w:rsidR="00FE2374" w:rsidRPr="00E10E3B" w:rsidRDefault="00FE2374" w:rsidP="00742F87">
            <w:pPr>
              <w:rPr>
                <w:rFonts w:ascii="Arial" w:hAnsi="Arial" w:cs="Arial"/>
                <w:sz w:val="18"/>
              </w:rPr>
            </w:pPr>
          </w:p>
        </w:tc>
        <w:tc>
          <w:tcPr>
            <w:tcW w:w="2520" w:type="dxa"/>
          </w:tcPr>
          <w:p w14:paraId="262162BD" w14:textId="77777777" w:rsidR="00FE2374" w:rsidRPr="00E10E3B" w:rsidRDefault="00FE2374" w:rsidP="00742F87">
            <w:pPr>
              <w:rPr>
                <w:rFonts w:ascii="Arial" w:hAnsi="Arial" w:cs="Arial"/>
                <w:sz w:val="18"/>
              </w:rPr>
            </w:pPr>
          </w:p>
        </w:tc>
      </w:tr>
      <w:tr w:rsidR="00FE2374" w14:paraId="39DD4388" w14:textId="77777777" w:rsidTr="00ED5F39">
        <w:trPr>
          <w:trHeight w:hRule="exact" w:val="991"/>
        </w:trPr>
        <w:tc>
          <w:tcPr>
            <w:tcW w:w="360" w:type="dxa"/>
          </w:tcPr>
          <w:p w14:paraId="46081262" w14:textId="77777777" w:rsidR="00FE2374" w:rsidRPr="00E10E3B" w:rsidRDefault="00FE2374" w:rsidP="00742F87">
            <w:pPr>
              <w:rPr>
                <w:rFonts w:ascii="Arial" w:hAnsi="Arial" w:cs="Arial"/>
                <w:sz w:val="18"/>
              </w:rPr>
            </w:pPr>
          </w:p>
        </w:tc>
        <w:tc>
          <w:tcPr>
            <w:tcW w:w="3780" w:type="dxa"/>
          </w:tcPr>
          <w:p w14:paraId="3EB615FD" w14:textId="77777777" w:rsidR="00FE2374" w:rsidRPr="00E10E3B" w:rsidRDefault="002C62DC" w:rsidP="00742F87">
            <w:pPr>
              <w:rPr>
                <w:rFonts w:ascii="Arial" w:hAnsi="Arial" w:cs="Arial"/>
                <w:sz w:val="18"/>
              </w:rPr>
            </w:pPr>
            <w:r w:rsidRPr="00E10E3B">
              <w:rPr>
                <w:rFonts w:ascii="Arial" w:hAnsi="Arial" w:cs="Arial"/>
                <w:sz w:val="18"/>
              </w:rPr>
              <w:t>Personal contacts (phone, in person) to inform them about 4-H and encourage their participation (potential members and adult volunteers)</w:t>
            </w:r>
          </w:p>
        </w:tc>
        <w:tc>
          <w:tcPr>
            <w:tcW w:w="810" w:type="dxa"/>
          </w:tcPr>
          <w:p w14:paraId="6A766353" w14:textId="77777777" w:rsidR="00FE2374" w:rsidRPr="00E10E3B" w:rsidRDefault="00FE2374" w:rsidP="00742F87">
            <w:pPr>
              <w:rPr>
                <w:rFonts w:ascii="Arial" w:hAnsi="Arial" w:cs="Arial"/>
                <w:sz w:val="18"/>
              </w:rPr>
            </w:pPr>
          </w:p>
        </w:tc>
        <w:tc>
          <w:tcPr>
            <w:tcW w:w="788" w:type="dxa"/>
          </w:tcPr>
          <w:p w14:paraId="5ACD4DE1" w14:textId="77777777" w:rsidR="00FE2374" w:rsidRPr="00E10E3B" w:rsidRDefault="00FE2374" w:rsidP="00742F87">
            <w:pPr>
              <w:rPr>
                <w:rFonts w:ascii="Arial" w:hAnsi="Arial" w:cs="Arial"/>
                <w:sz w:val="18"/>
              </w:rPr>
            </w:pPr>
          </w:p>
        </w:tc>
        <w:tc>
          <w:tcPr>
            <w:tcW w:w="1260" w:type="dxa"/>
          </w:tcPr>
          <w:p w14:paraId="11318BB4" w14:textId="77777777" w:rsidR="00FE2374" w:rsidRPr="00E10E3B" w:rsidRDefault="00FE2374" w:rsidP="00742F87">
            <w:pPr>
              <w:rPr>
                <w:rFonts w:ascii="Arial" w:hAnsi="Arial" w:cs="Arial"/>
                <w:sz w:val="18"/>
              </w:rPr>
            </w:pPr>
          </w:p>
        </w:tc>
        <w:tc>
          <w:tcPr>
            <w:tcW w:w="1260" w:type="dxa"/>
          </w:tcPr>
          <w:p w14:paraId="34C93F80" w14:textId="77777777" w:rsidR="00FE2374" w:rsidRPr="00E10E3B" w:rsidRDefault="00FE2374" w:rsidP="00742F87">
            <w:pPr>
              <w:rPr>
                <w:rFonts w:ascii="Arial" w:hAnsi="Arial" w:cs="Arial"/>
                <w:sz w:val="18"/>
              </w:rPr>
            </w:pPr>
          </w:p>
        </w:tc>
        <w:tc>
          <w:tcPr>
            <w:tcW w:w="2520" w:type="dxa"/>
          </w:tcPr>
          <w:p w14:paraId="2795D370" w14:textId="77777777" w:rsidR="00FE2374" w:rsidRPr="00E10E3B" w:rsidRDefault="00FE2374" w:rsidP="00742F87">
            <w:pPr>
              <w:rPr>
                <w:rFonts w:ascii="Arial" w:hAnsi="Arial" w:cs="Arial"/>
                <w:sz w:val="18"/>
              </w:rPr>
            </w:pPr>
          </w:p>
        </w:tc>
      </w:tr>
      <w:tr w:rsidR="00FE2374" w14:paraId="0AD3D5B0" w14:textId="77777777" w:rsidTr="00ED5F39">
        <w:trPr>
          <w:trHeight w:hRule="exact" w:val="721"/>
        </w:trPr>
        <w:tc>
          <w:tcPr>
            <w:tcW w:w="360" w:type="dxa"/>
          </w:tcPr>
          <w:p w14:paraId="78749C0F" w14:textId="77777777" w:rsidR="00FE2374" w:rsidRPr="00E10E3B" w:rsidRDefault="00FE2374" w:rsidP="00742F87">
            <w:pPr>
              <w:rPr>
                <w:rFonts w:ascii="Arial" w:hAnsi="Arial" w:cs="Arial"/>
                <w:sz w:val="18"/>
              </w:rPr>
            </w:pPr>
          </w:p>
        </w:tc>
        <w:tc>
          <w:tcPr>
            <w:tcW w:w="3780" w:type="dxa"/>
          </w:tcPr>
          <w:p w14:paraId="2C93DB9E" w14:textId="77777777" w:rsidR="00FE2374" w:rsidRPr="00E10E3B" w:rsidRDefault="002C62DC" w:rsidP="00742F87">
            <w:pPr>
              <w:rPr>
                <w:rFonts w:ascii="Arial" w:hAnsi="Arial" w:cs="Arial"/>
                <w:sz w:val="18"/>
              </w:rPr>
            </w:pPr>
            <w:r w:rsidRPr="00E10E3B">
              <w:rPr>
                <w:rFonts w:ascii="Arial" w:hAnsi="Arial" w:cs="Arial"/>
                <w:sz w:val="18"/>
              </w:rPr>
              <w:t>Community and school groups contacted with information or through community service</w:t>
            </w:r>
          </w:p>
        </w:tc>
        <w:tc>
          <w:tcPr>
            <w:tcW w:w="810" w:type="dxa"/>
          </w:tcPr>
          <w:p w14:paraId="3F5D1317" w14:textId="77777777" w:rsidR="00FE2374" w:rsidRPr="00E10E3B" w:rsidRDefault="00FE2374" w:rsidP="00742F87">
            <w:pPr>
              <w:rPr>
                <w:rFonts w:ascii="Arial" w:hAnsi="Arial" w:cs="Arial"/>
                <w:sz w:val="18"/>
              </w:rPr>
            </w:pPr>
          </w:p>
        </w:tc>
        <w:tc>
          <w:tcPr>
            <w:tcW w:w="788" w:type="dxa"/>
          </w:tcPr>
          <w:p w14:paraId="70B23943" w14:textId="77777777" w:rsidR="00FE2374" w:rsidRPr="00E10E3B" w:rsidRDefault="00FE2374" w:rsidP="00742F87">
            <w:pPr>
              <w:rPr>
                <w:rFonts w:ascii="Arial" w:hAnsi="Arial" w:cs="Arial"/>
                <w:sz w:val="18"/>
              </w:rPr>
            </w:pPr>
          </w:p>
        </w:tc>
        <w:tc>
          <w:tcPr>
            <w:tcW w:w="1260" w:type="dxa"/>
          </w:tcPr>
          <w:p w14:paraId="004BAC5D" w14:textId="77777777" w:rsidR="00FE2374" w:rsidRPr="00E10E3B" w:rsidRDefault="00FE2374" w:rsidP="00742F87">
            <w:pPr>
              <w:rPr>
                <w:rFonts w:ascii="Arial" w:hAnsi="Arial" w:cs="Arial"/>
                <w:sz w:val="18"/>
              </w:rPr>
            </w:pPr>
          </w:p>
        </w:tc>
        <w:tc>
          <w:tcPr>
            <w:tcW w:w="1260" w:type="dxa"/>
          </w:tcPr>
          <w:p w14:paraId="72202A59" w14:textId="77777777" w:rsidR="00FE2374" w:rsidRPr="00E10E3B" w:rsidRDefault="00FE2374" w:rsidP="00742F87">
            <w:pPr>
              <w:rPr>
                <w:rFonts w:ascii="Arial" w:hAnsi="Arial" w:cs="Arial"/>
                <w:sz w:val="18"/>
              </w:rPr>
            </w:pPr>
          </w:p>
        </w:tc>
        <w:tc>
          <w:tcPr>
            <w:tcW w:w="2520" w:type="dxa"/>
          </w:tcPr>
          <w:p w14:paraId="57058BDF" w14:textId="77777777" w:rsidR="00FE2374" w:rsidRPr="00E10E3B" w:rsidRDefault="00FE2374" w:rsidP="00742F87">
            <w:pPr>
              <w:rPr>
                <w:rFonts w:ascii="Arial" w:hAnsi="Arial" w:cs="Arial"/>
                <w:sz w:val="18"/>
              </w:rPr>
            </w:pPr>
          </w:p>
        </w:tc>
      </w:tr>
      <w:tr w:rsidR="00FE2374" w14:paraId="5606C751" w14:textId="77777777" w:rsidTr="00ED5F39">
        <w:trPr>
          <w:trHeight w:hRule="exact" w:val="604"/>
        </w:trPr>
        <w:tc>
          <w:tcPr>
            <w:tcW w:w="360" w:type="dxa"/>
          </w:tcPr>
          <w:p w14:paraId="7BB97516" w14:textId="77777777" w:rsidR="00FE2374" w:rsidRPr="00E10E3B" w:rsidRDefault="00FE2374" w:rsidP="00742F87">
            <w:pPr>
              <w:rPr>
                <w:rFonts w:ascii="Arial" w:hAnsi="Arial" w:cs="Arial"/>
                <w:sz w:val="18"/>
              </w:rPr>
            </w:pPr>
          </w:p>
        </w:tc>
        <w:tc>
          <w:tcPr>
            <w:tcW w:w="3780" w:type="dxa"/>
          </w:tcPr>
          <w:p w14:paraId="14CDB705" w14:textId="77777777" w:rsidR="00FE2374" w:rsidRPr="00E10E3B" w:rsidRDefault="002C62DC" w:rsidP="00742F87">
            <w:pPr>
              <w:rPr>
                <w:rFonts w:ascii="Arial" w:hAnsi="Arial" w:cs="Arial"/>
                <w:sz w:val="18"/>
              </w:rPr>
            </w:pPr>
            <w:r w:rsidRPr="00E10E3B">
              <w:rPr>
                <w:rFonts w:ascii="Arial" w:hAnsi="Arial" w:cs="Arial"/>
                <w:sz w:val="18"/>
              </w:rPr>
              <w:t>Joint activities that resulted in integrated programs</w:t>
            </w:r>
          </w:p>
        </w:tc>
        <w:tc>
          <w:tcPr>
            <w:tcW w:w="810" w:type="dxa"/>
          </w:tcPr>
          <w:p w14:paraId="32F2EF31" w14:textId="77777777" w:rsidR="00FE2374" w:rsidRPr="00E10E3B" w:rsidRDefault="00FE2374" w:rsidP="00742F87">
            <w:pPr>
              <w:rPr>
                <w:rFonts w:ascii="Arial" w:hAnsi="Arial" w:cs="Arial"/>
                <w:sz w:val="18"/>
              </w:rPr>
            </w:pPr>
          </w:p>
        </w:tc>
        <w:tc>
          <w:tcPr>
            <w:tcW w:w="788" w:type="dxa"/>
          </w:tcPr>
          <w:p w14:paraId="2CCF035E" w14:textId="77777777" w:rsidR="00FE2374" w:rsidRPr="00E10E3B" w:rsidRDefault="00FE2374" w:rsidP="00742F87">
            <w:pPr>
              <w:rPr>
                <w:rFonts w:ascii="Arial" w:hAnsi="Arial" w:cs="Arial"/>
                <w:sz w:val="18"/>
              </w:rPr>
            </w:pPr>
          </w:p>
        </w:tc>
        <w:tc>
          <w:tcPr>
            <w:tcW w:w="1260" w:type="dxa"/>
          </w:tcPr>
          <w:p w14:paraId="1CC0FB73" w14:textId="77777777" w:rsidR="00FE2374" w:rsidRPr="00E10E3B" w:rsidRDefault="00FE2374" w:rsidP="00742F87">
            <w:pPr>
              <w:rPr>
                <w:rFonts w:ascii="Arial" w:hAnsi="Arial" w:cs="Arial"/>
                <w:sz w:val="18"/>
              </w:rPr>
            </w:pPr>
          </w:p>
        </w:tc>
        <w:tc>
          <w:tcPr>
            <w:tcW w:w="1260" w:type="dxa"/>
          </w:tcPr>
          <w:p w14:paraId="327B3D80" w14:textId="77777777" w:rsidR="00FE2374" w:rsidRPr="00E10E3B" w:rsidRDefault="00FE2374" w:rsidP="00742F87">
            <w:pPr>
              <w:rPr>
                <w:rFonts w:ascii="Arial" w:hAnsi="Arial" w:cs="Arial"/>
                <w:sz w:val="18"/>
              </w:rPr>
            </w:pPr>
          </w:p>
        </w:tc>
        <w:tc>
          <w:tcPr>
            <w:tcW w:w="2520" w:type="dxa"/>
          </w:tcPr>
          <w:p w14:paraId="3CF31F5B" w14:textId="77777777" w:rsidR="00FE2374" w:rsidRPr="00E10E3B" w:rsidRDefault="00FE2374" w:rsidP="00742F87">
            <w:pPr>
              <w:rPr>
                <w:rFonts w:ascii="Arial" w:hAnsi="Arial" w:cs="Arial"/>
                <w:sz w:val="18"/>
              </w:rPr>
            </w:pPr>
          </w:p>
        </w:tc>
      </w:tr>
      <w:tr w:rsidR="00FE2374" w14:paraId="75875E7D" w14:textId="77777777" w:rsidTr="00D75AA5">
        <w:trPr>
          <w:trHeight w:hRule="exact" w:val="829"/>
        </w:trPr>
        <w:tc>
          <w:tcPr>
            <w:tcW w:w="360" w:type="dxa"/>
          </w:tcPr>
          <w:p w14:paraId="5D193F6C" w14:textId="77777777" w:rsidR="00FE2374" w:rsidRPr="00E10E3B" w:rsidRDefault="00FE2374" w:rsidP="00742F87">
            <w:pPr>
              <w:rPr>
                <w:rFonts w:ascii="Arial" w:hAnsi="Arial" w:cs="Arial"/>
                <w:sz w:val="18"/>
              </w:rPr>
            </w:pPr>
          </w:p>
        </w:tc>
        <w:tc>
          <w:tcPr>
            <w:tcW w:w="3780" w:type="dxa"/>
          </w:tcPr>
          <w:p w14:paraId="2CA2F9A3" w14:textId="77777777" w:rsidR="00FE2374" w:rsidRPr="00E10E3B" w:rsidRDefault="002C62DC" w:rsidP="00742F87">
            <w:pPr>
              <w:rPr>
                <w:rFonts w:ascii="Arial" w:hAnsi="Arial" w:cs="Arial"/>
                <w:sz w:val="18"/>
              </w:rPr>
            </w:pPr>
            <w:r w:rsidRPr="00E10E3B">
              <w:rPr>
                <w:rFonts w:ascii="Arial" w:hAnsi="Arial" w:cs="Arial"/>
                <w:sz w:val="18"/>
              </w:rPr>
              <w:t>Membership drive or promotional programs to reach minorities (e.g. festivals, fairs, displays)</w:t>
            </w:r>
          </w:p>
        </w:tc>
        <w:tc>
          <w:tcPr>
            <w:tcW w:w="810" w:type="dxa"/>
          </w:tcPr>
          <w:p w14:paraId="034FAF2C" w14:textId="77777777" w:rsidR="00FE2374" w:rsidRPr="00E10E3B" w:rsidRDefault="00FE2374" w:rsidP="00742F87">
            <w:pPr>
              <w:rPr>
                <w:rFonts w:ascii="Arial" w:hAnsi="Arial" w:cs="Arial"/>
                <w:sz w:val="18"/>
              </w:rPr>
            </w:pPr>
          </w:p>
        </w:tc>
        <w:tc>
          <w:tcPr>
            <w:tcW w:w="788" w:type="dxa"/>
          </w:tcPr>
          <w:p w14:paraId="22FFCD01" w14:textId="77777777" w:rsidR="00FE2374" w:rsidRPr="00E10E3B" w:rsidRDefault="00FE2374" w:rsidP="00742F87">
            <w:pPr>
              <w:rPr>
                <w:rFonts w:ascii="Arial" w:hAnsi="Arial" w:cs="Arial"/>
                <w:sz w:val="18"/>
              </w:rPr>
            </w:pPr>
          </w:p>
        </w:tc>
        <w:tc>
          <w:tcPr>
            <w:tcW w:w="1260" w:type="dxa"/>
          </w:tcPr>
          <w:p w14:paraId="4A6864AD" w14:textId="77777777" w:rsidR="00FE2374" w:rsidRPr="00E10E3B" w:rsidRDefault="00FE2374" w:rsidP="00742F87">
            <w:pPr>
              <w:rPr>
                <w:rFonts w:ascii="Arial" w:hAnsi="Arial" w:cs="Arial"/>
                <w:sz w:val="18"/>
              </w:rPr>
            </w:pPr>
          </w:p>
        </w:tc>
        <w:tc>
          <w:tcPr>
            <w:tcW w:w="1260" w:type="dxa"/>
          </w:tcPr>
          <w:p w14:paraId="21EB0C01" w14:textId="77777777" w:rsidR="00FE2374" w:rsidRPr="00E10E3B" w:rsidRDefault="00FE2374" w:rsidP="00742F87">
            <w:pPr>
              <w:rPr>
                <w:rFonts w:ascii="Arial" w:hAnsi="Arial" w:cs="Arial"/>
                <w:sz w:val="18"/>
              </w:rPr>
            </w:pPr>
          </w:p>
        </w:tc>
        <w:tc>
          <w:tcPr>
            <w:tcW w:w="2520" w:type="dxa"/>
          </w:tcPr>
          <w:p w14:paraId="51383CF5" w14:textId="77777777" w:rsidR="00FE2374" w:rsidRPr="00E10E3B" w:rsidRDefault="00FE2374" w:rsidP="00742F87">
            <w:pPr>
              <w:rPr>
                <w:rFonts w:ascii="Arial" w:hAnsi="Arial" w:cs="Arial"/>
                <w:sz w:val="18"/>
              </w:rPr>
            </w:pPr>
          </w:p>
        </w:tc>
      </w:tr>
      <w:tr w:rsidR="002C62DC" w14:paraId="159627D3" w14:textId="77777777" w:rsidTr="00D75AA5">
        <w:trPr>
          <w:trHeight w:hRule="exact" w:val="631"/>
        </w:trPr>
        <w:tc>
          <w:tcPr>
            <w:tcW w:w="360" w:type="dxa"/>
          </w:tcPr>
          <w:p w14:paraId="6540D94B" w14:textId="77777777" w:rsidR="002C62DC" w:rsidRPr="00E10E3B" w:rsidRDefault="002C62DC" w:rsidP="00742F87">
            <w:pPr>
              <w:rPr>
                <w:rFonts w:ascii="Arial" w:hAnsi="Arial" w:cs="Arial"/>
                <w:sz w:val="18"/>
              </w:rPr>
            </w:pPr>
          </w:p>
        </w:tc>
        <w:tc>
          <w:tcPr>
            <w:tcW w:w="3780" w:type="dxa"/>
          </w:tcPr>
          <w:p w14:paraId="03DD0411" w14:textId="77777777" w:rsidR="002C62DC" w:rsidRPr="00E10E3B" w:rsidRDefault="001A3CBE" w:rsidP="00742F87">
            <w:pPr>
              <w:rPr>
                <w:rFonts w:ascii="Arial" w:hAnsi="Arial" w:cs="Arial"/>
                <w:sz w:val="18"/>
              </w:rPr>
            </w:pPr>
            <w:r w:rsidRPr="00E10E3B">
              <w:rPr>
                <w:rFonts w:ascii="Arial" w:hAnsi="Arial" w:cs="Arial"/>
                <w:sz w:val="18"/>
              </w:rPr>
              <w:t>Volunteer recruitment and/or volunteer development training</w:t>
            </w:r>
          </w:p>
        </w:tc>
        <w:tc>
          <w:tcPr>
            <w:tcW w:w="810" w:type="dxa"/>
          </w:tcPr>
          <w:p w14:paraId="50F1B047" w14:textId="77777777" w:rsidR="002C62DC" w:rsidRPr="00E10E3B" w:rsidRDefault="002C62DC" w:rsidP="00742F87">
            <w:pPr>
              <w:rPr>
                <w:rFonts w:ascii="Arial" w:hAnsi="Arial" w:cs="Arial"/>
                <w:sz w:val="18"/>
              </w:rPr>
            </w:pPr>
          </w:p>
        </w:tc>
        <w:tc>
          <w:tcPr>
            <w:tcW w:w="788" w:type="dxa"/>
          </w:tcPr>
          <w:p w14:paraId="63048528" w14:textId="77777777" w:rsidR="002C62DC" w:rsidRPr="00E10E3B" w:rsidRDefault="002C62DC" w:rsidP="00742F87">
            <w:pPr>
              <w:rPr>
                <w:rFonts w:ascii="Arial" w:hAnsi="Arial" w:cs="Arial"/>
                <w:sz w:val="18"/>
              </w:rPr>
            </w:pPr>
          </w:p>
        </w:tc>
        <w:tc>
          <w:tcPr>
            <w:tcW w:w="1260" w:type="dxa"/>
          </w:tcPr>
          <w:p w14:paraId="3F7548EA" w14:textId="77777777" w:rsidR="002C62DC" w:rsidRPr="00E10E3B" w:rsidRDefault="002C62DC" w:rsidP="00742F87">
            <w:pPr>
              <w:rPr>
                <w:rFonts w:ascii="Arial" w:hAnsi="Arial" w:cs="Arial"/>
                <w:sz w:val="18"/>
              </w:rPr>
            </w:pPr>
          </w:p>
        </w:tc>
        <w:tc>
          <w:tcPr>
            <w:tcW w:w="1260" w:type="dxa"/>
          </w:tcPr>
          <w:p w14:paraId="117B1CBE" w14:textId="77777777" w:rsidR="002C62DC" w:rsidRPr="00E10E3B" w:rsidRDefault="002C62DC" w:rsidP="00742F87">
            <w:pPr>
              <w:rPr>
                <w:rFonts w:ascii="Arial" w:hAnsi="Arial" w:cs="Arial"/>
                <w:sz w:val="18"/>
              </w:rPr>
            </w:pPr>
          </w:p>
        </w:tc>
        <w:tc>
          <w:tcPr>
            <w:tcW w:w="2520" w:type="dxa"/>
          </w:tcPr>
          <w:p w14:paraId="3B0A4F6F" w14:textId="77777777" w:rsidR="002C62DC" w:rsidRPr="00E10E3B" w:rsidRDefault="002C62DC" w:rsidP="00742F87">
            <w:pPr>
              <w:rPr>
                <w:rFonts w:ascii="Arial" w:hAnsi="Arial" w:cs="Arial"/>
                <w:sz w:val="18"/>
              </w:rPr>
            </w:pPr>
          </w:p>
        </w:tc>
      </w:tr>
      <w:tr w:rsidR="002C62DC" w14:paraId="6E959463" w14:textId="77777777" w:rsidTr="00D75AA5">
        <w:trPr>
          <w:trHeight w:hRule="exact" w:val="631"/>
        </w:trPr>
        <w:tc>
          <w:tcPr>
            <w:tcW w:w="360" w:type="dxa"/>
          </w:tcPr>
          <w:p w14:paraId="3C827C9B" w14:textId="77777777" w:rsidR="002C62DC" w:rsidRPr="00E10E3B" w:rsidRDefault="002C62DC" w:rsidP="00742F87">
            <w:pPr>
              <w:rPr>
                <w:rFonts w:ascii="Arial" w:hAnsi="Arial" w:cs="Arial"/>
                <w:sz w:val="18"/>
              </w:rPr>
            </w:pPr>
          </w:p>
        </w:tc>
        <w:tc>
          <w:tcPr>
            <w:tcW w:w="3780" w:type="dxa"/>
          </w:tcPr>
          <w:p w14:paraId="74F30D90" w14:textId="77777777" w:rsidR="002C62DC" w:rsidRPr="00E10E3B" w:rsidRDefault="001A3CBE" w:rsidP="00742F87">
            <w:pPr>
              <w:rPr>
                <w:rFonts w:ascii="Arial" w:hAnsi="Arial" w:cs="Arial"/>
                <w:sz w:val="18"/>
              </w:rPr>
            </w:pPr>
            <w:r w:rsidRPr="00E10E3B">
              <w:rPr>
                <w:rFonts w:ascii="Arial" w:hAnsi="Arial" w:cs="Arial"/>
                <w:sz w:val="18"/>
              </w:rPr>
              <w:t>Meeting places selected to encourage minority participation</w:t>
            </w:r>
          </w:p>
        </w:tc>
        <w:tc>
          <w:tcPr>
            <w:tcW w:w="810" w:type="dxa"/>
          </w:tcPr>
          <w:p w14:paraId="2B5C438D" w14:textId="77777777" w:rsidR="002C62DC" w:rsidRPr="00E10E3B" w:rsidRDefault="002C62DC" w:rsidP="00742F87">
            <w:pPr>
              <w:rPr>
                <w:rFonts w:ascii="Arial" w:hAnsi="Arial" w:cs="Arial"/>
                <w:sz w:val="18"/>
              </w:rPr>
            </w:pPr>
          </w:p>
        </w:tc>
        <w:tc>
          <w:tcPr>
            <w:tcW w:w="788" w:type="dxa"/>
          </w:tcPr>
          <w:p w14:paraId="0D9843FB" w14:textId="77777777" w:rsidR="002C62DC" w:rsidRPr="00E10E3B" w:rsidRDefault="002C62DC" w:rsidP="00742F87">
            <w:pPr>
              <w:rPr>
                <w:rFonts w:ascii="Arial" w:hAnsi="Arial" w:cs="Arial"/>
                <w:sz w:val="18"/>
              </w:rPr>
            </w:pPr>
          </w:p>
        </w:tc>
        <w:tc>
          <w:tcPr>
            <w:tcW w:w="1260" w:type="dxa"/>
          </w:tcPr>
          <w:p w14:paraId="257499CD" w14:textId="77777777" w:rsidR="002C62DC" w:rsidRPr="00E10E3B" w:rsidRDefault="002C62DC" w:rsidP="00742F87">
            <w:pPr>
              <w:rPr>
                <w:rFonts w:ascii="Arial" w:hAnsi="Arial" w:cs="Arial"/>
                <w:sz w:val="18"/>
              </w:rPr>
            </w:pPr>
          </w:p>
        </w:tc>
        <w:tc>
          <w:tcPr>
            <w:tcW w:w="1260" w:type="dxa"/>
          </w:tcPr>
          <w:p w14:paraId="053D07FF" w14:textId="77777777" w:rsidR="002C62DC" w:rsidRPr="00E10E3B" w:rsidRDefault="002C62DC" w:rsidP="00742F87">
            <w:pPr>
              <w:rPr>
                <w:rFonts w:ascii="Arial" w:hAnsi="Arial" w:cs="Arial"/>
                <w:sz w:val="18"/>
              </w:rPr>
            </w:pPr>
          </w:p>
        </w:tc>
        <w:tc>
          <w:tcPr>
            <w:tcW w:w="2520" w:type="dxa"/>
          </w:tcPr>
          <w:p w14:paraId="11686FCC" w14:textId="77777777" w:rsidR="002C62DC" w:rsidRPr="00E10E3B" w:rsidRDefault="002C62DC" w:rsidP="00742F87">
            <w:pPr>
              <w:rPr>
                <w:rFonts w:ascii="Arial" w:hAnsi="Arial" w:cs="Arial"/>
                <w:sz w:val="18"/>
              </w:rPr>
            </w:pPr>
          </w:p>
        </w:tc>
      </w:tr>
      <w:tr w:rsidR="002C62DC" w14:paraId="4820D3BE" w14:textId="77777777" w:rsidTr="00D75AA5">
        <w:trPr>
          <w:trHeight w:hRule="exact" w:val="721"/>
        </w:trPr>
        <w:tc>
          <w:tcPr>
            <w:tcW w:w="360" w:type="dxa"/>
          </w:tcPr>
          <w:p w14:paraId="7B6A8B67" w14:textId="77777777" w:rsidR="002C62DC" w:rsidRPr="00E10E3B" w:rsidRDefault="002C62DC" w:rsidP="00742F87">
            <w:pPr>
              <w:rPr>
                <w:rFonts w:ascii="Arial" w:hAnsi="Arial" w:cs="Arial"/>
                <w:sz w:val="18"/>
              </w:rPr>
            </w:pPr>
          </w:p>
        </w:tc>
        <w:tc>
          <w:tcPr>
            <w:tcW w:w="3780" w:type="dxa"/>
          </w:tcPr>
          <w:p w14:paraId="4172EEEC" w14:textId="77777777" w:rsidR="002C62DC" w:rsidRPr="00E10E3B" w:rsidRDefault="001A3CBE" w:rsidP="00742F87">
            <w:pPr>
              <w:rPr>
                <w:rFonts w:ascii="Arial" w:hAnsi="Arial" w:cs="Arial"/>
                <w:sz w:val="18"/>
              </w:rPr>
            </w:pPr>
            <w:r w:rsidRPr="00E10E3B">
              <w:rPr>
                <w:rFonts w:ascii="Arial" w:hAnsi="Arial" w:cs="Arial"/>
                <w:sz w:val="18"/>
              </w:rPr>
              <w:t>Other</w:t>
            </w:r>
          </w:p>
        </w:tc>
        <w:tc>
          <w:tcPr>
            <w:tcW w:w="810" w:type="dxa"/>
          </w:tcPr>
          <w:p w14:paraId="71449AFD" w14:textId="77777777" w:rsidR="002C62DC" w:rsidRPr="00E10E3B" w:rsidRDefault="002C62DC" w:rsidP="00742F87">
            <w:pPr>
              <w:rPr>
                <w:rFonts w:ascii="Arial" w:hAnsi="Arial" w:cs="Arial"/>
                <w:sz w:val="18"/>
              </w:rPr>
            </w:pPr>
          </w:p>
        </w:tc>
        <w:tc>
          <w:tcPr>
            <w:tcW w:w="788" w:type="dxa"/>
          </w:tcPr>
          <w:p w14:paraId="6FFAD225" w14:textId="77777777" w:rsidR="002C62DC" w:rsidRPr="00E10E3B" w:rsidRDefault="002C62DC" w:rsidP="00742F87">
            <w:pPr>
              <w:rPr>
                <w:rFonts w:ascii="Arial" w:hAnsi="Arial" w:cs="Arial"/>
                <w:sz w:val="18"/>
              </w:rPr>
            </w:pPr>
          </w:p>
        </w:tc>
        <w:tc>
          <w:tcPr>
            <w:tcW w:w="1260" w:type="dxa"/>
          </w:tcPr>
          <w:p w14:paraId="045CC790" w14:textId="77777777" w:rsidR="002C62DC" w:rsidRPr="00E10E3B" w:rsidRDefault="002C62DC" w:rsidP="00742F87">
            <w:pPr>
              <w:rPr>
                <w:rFonts w:ascii="Arial" w:hAnsi="Arial" w:cs="Arial"/>
                <w:sz w:val="18"/>
              </w:rPr>
            </w:pPr>
          </w:p>
        </w:tc>
        <w:tc>
          <w:tcPr>
            <w:tcW w:w="1260" w:type="dxa"/>
          </w:tcPr>
          <w:p w14:paraId="76608500" w14:textId="77777777" w:rsidR="002C62DC" w:rsidRPr="00E10E3B" w:rsidRDefault="002C62DC" w:rsidP="00742F87">
            <w:pPr>
              <w:rPr>
                <w:rFonts w:ascii="Arial" w:hAnsi="Arial" w:cs="Arial"/>
                <w:sz w:val="18"/>
              </w:rPr>
            </w:pPr>
          </w:p>
        </w:tc>
        <w:tc>
          <w:tcPr>
            <w:tcW w:w="2520" w:type="dxa"/>
          </w:tcPr>
          <w:p w14:paraId="6FDB38D9" w14:textId="77777777" w:rsidR="002C62DC" w:rsidRPr="00E10E3B" w:rsidRDefault="002C62DC" w:rsidP="00742F87">
            <w:pPr>
              <w:rPr>
                <w:rFonts w:ascii="Arial" w:hAnsi="Arial" w:cs="Arial"/>
                <w:sz w:val="18"/>
              </w:rPr>
            </w:pPr>
          </w:p>
        </w:tc>
      </w:tr>
    </w:tbl>
    <w:p w14:paraId="2E68040E" w14:textId="77777777" w:rsidR="00742F87" w:rsidRPr="002166D7" w:rsidRDefault="00742F87" w:rsidP="00742F87">
      <w:pPr>
        <w:rPr>
          <w:rFonts w:ascii="Arial" w:hAnsi="Arial" w:cs="Arial"/>
          <w:sz w:val="16"/>
        </w:rPr>
      </w:pPr>
    </w:p>
    <w:sectPr w:rsidR="00742F87" w:rsidRPr="002166D7" w:rsidSect="00561FB1">
      <w:headerReference w:type="default" r:id="rId7"/>
      <w:type w:val="continuous"/>
      <w:pgSz w:w="12240" w:h="15840"/>
      <w:pgMar w:top="864"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86813" w14:textId="77777777" w:rsidR="00DD212B" w:rsidRDefault="00DD212B" w:rsidP="00912A04">
      <w:pPr>
        <w:spacing w:after="0" w:line="240" w:lineRule="auto"/>
      </w:pPr>
      <w:r>
        <w:separator/>
      </w:r>
    </w:p>
  </w:endnote>
  <w:endnote w:type="continuationSeparator" w:id="0">
    <w:p w14:paraId="4635C70F" w14:textId="77777777" w:rsidR="00DD212B" w:rsidRDefault="00DD212B" w:rsidP="009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AB488" w14:textId="77777777" w:rsidR="00DD212B" w:rsidRDefault="00DD212B" w:rsidP="00912A04">
      <w:pPr>
        <w:spacing w:after="0" w:line="240" w:lineRule="auto"/>
      </w:pPr>
      <w:r>
        <w:separator/>
      </w:r>
    </w:p>
  </w:footnote>
  <w:footnote w:type="continuationSeparator" w:id="0">
    <w:p w14:paraId="4A6F891F" w14:textId="77777777" w:rsidR="00DD212B" w:rsidRDefault="00DD212B" w:rsidP="00912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2E50" w14:textId="622E3D59" w:rsidR="00912A04" w:rsidRDefault="00E5743F">
    <w:pPr>
      <w:pStyle w:val="Header"/>
    </w:pPr>
    <w:r>
      <w:rPr>
        <w:noProof/>
      </w:rPr>
      <w:drawing>
        <wp:inline distT="0" distB="0" distL="0" distR="0" wp14:anchorId="0D32DBAF" wp14:editId="2F067089">
          <wp:extent cx="1704975" cy="2952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04975" cy="295275"/>
                  </a:xfrm>
                  <a:prstGeom prst="rect">
                    <a:avLst/>
                  </a:prstGeom>
                </pic:spPr>
              </pic:pic>
            </a:graphicData>
          </a:graphic>
        </wp:inline>
      </w:drawing>
    </w:r>
    <w:r w:rsidR="00912A04">
      <w:t xml:space="preserve">                                                                                                       </w:t>
    </w:r>
    <w:r w:rsidR="00912A04" w:rsidRPr="00912A04">
      <w:rPr>
        <w:sz w:val="18"/>
        <w:szCs w:val="18"/>
      </w:rPr>
      <w:t>Club_Form_7 (</w:t>
    </w:r>
    <w:r w:rsidR="004E3D02">
      <w:rPr>
        <w:sz w:val="18"/>
        <w:szCs w:val="18"/>
      </w:rPr>
      <w:t xml:space="preserve">reviewed </w:t>
    </w:r>
    <w:r w:rsidR="009D6E30">
      <w:rPr>
        <w:sz w:val="18"/>
        <w:szCs w:val="18"/>
      </w:rPr>
      <w:t>6/1</w:t>
    </w:r>
    <w:r w:rsidR="004E3D02">
      <w:rPr>
        <w:sz w:val="18"/>
        <w:szCs w:val="18"/>
      </w:rPr>
      <w:t>9</w:t>
    </w:r>
    <w:r w:rsidR="00912A04" w:rsidRPr="00912A04">
      <w:rPr>
        <w:sz w:val="18"/>
        <w:szCs w:val="18"/>
      </w:rPr>
      <w:t>)</w:t>
    </w:r>
  </w:p>
  <w:p w14:paraId="40F7B630" w14:textId="77777777" w:rsidR="00912A04" w:rsidRDefault="00912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631D3"/>
    <w:multiLevelType w:val="hybridMultilevel"/>
    <w:tmpl w:val="A5D0A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12264"/>
    <w:multiLevelType w:val="hybridMultilevel"/>
    <w:tmpl w:val="894A79C8"/>
    <w:lvl w:ilvl="0" w:tplc="763EC300">
      <w:start w:val="1"/>
      <w:numFmt w:val="bullet"/>
      <w:lvlText w:val=""/>
      <w:lvlJc w:val="left"/>
      <w:pPr>
        <w:ind w:left="0" w:firstLine="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D4B96"/>
    <w:multiLevelType w:val="hybridMultilevel"/>
    <w:tmpl w:val="3B84C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2219D"/>
    <w:multiLevelType w:val="hybridMultilevel"/>
    <w:tmpl w:val="16AC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01295"/>
    <w:multiLevelType w:val="hybridMultilevel"/>
    <w:tmpl w:val="F604B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016DA"/>
    <w:multiLevelType w:val="hybridMultilevel"/>
    <w:tmpl w:val="4ADE8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E0F5B"/>
    <w:multiLevelType w:val="hybridMultilevel"/>
    <w:tmpl w:val="2B303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24ECC"/>
    <w:multiLevelType w:val="hybridMultilevel"/>
    <w:tmpl w:val="41E09680"/>
    <w:lvl w:ilvl="0" w:tplc="4830E6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61E9C"/>
    <w:multiLevelType w:val="hybridMultilevel"/>
    <w:tmpl w:val="48380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02DB1"/>
    <w:multiLevelType w:val="hybridMultilevel"/>
    <w:tmpl w:val="F184D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9"/>
  </w:num>
  <w:num w:numId="6">
    <w:abstractNumId w:val="8"/>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0D"/>
    <w:rsid w:val="00095FCA"/>
    <w:rsid w:val="000B7E0D"/>
    <w:rsid w:val="000E42C8"/>
    <w:rsid w:val="00102680"/>
    <w:rsid w:val="001A2B14"/>
    <w:rsid w:val="001A3CBE"/>
    <w:rsid w:val="002166D7"/>
    <w:rsid w:val="002222C0"/>
    <w:rsid w:val="00265D59"/>
    <w:rsid w:val="002C1C31"/>
    <w:rsid w:val="002C62DC"/>
    <w:rsid w:val="002E5998"/>
    <w:rsid w:val="00390300"/>
    <w:rsid w:val="00412CE7"/>
    <w:rsid w:val="00467AC2"/>
    <w:rsid w:val="004E3D02"/>
    <w:rsid w:val="005044C5"/>
    <w:rsid w:val="00561FB1"/>
    <w:rsid w:val="00584DEA"/>
    <w:rsid w:val="005A2192"/>
    <w:rsid w:val="005F4674"/>
    <w:rsid w:val="006045F2"/>
    <w:rsid w:val="0067217D"/>
    <w:rsid w:val="006C035F"/>
    <w:rsid w:val="006D61C7"/>
    <w:rsid w:val="006F51BD"/>
    <w:rsid w:val="00716430"/>
    <w:rsid w:val="00742F87"/>
    <w:rsid w:val="00793CE2"/>
    <w:rsid w:val="00797373"/>
    <w:rsid w:val="007C1545"/>
    <w:rsid w:val="007D244B"/>
    <w:rsid w:val="00822E15"/>
    <w:rsid w:val="008D14EE"/>
    <w:rsid w:val="00912A04"/>
    <w:rsid w:val="00926984"/>
    <w:rsid w:val="0098391B"/>
    <w:rsid w:val="009D6E30"/>
    <w:rsid w:val="009D7551"/>
    <w:rsid w:val="009F0532"/>
    <w:rsid w:val="00A03DBA"/>
    <w:rsid w:val="00A41A15"/>
    <w:rsid w:val="00A5496F"/>
    <w:rsid w:val="00A908BC"/>
    <w:rsid w:val="00AD0065"/>
    <w:rsid w:val="00B770B2"/>
    <w:rsid w:val="00BD143E"/>
    <w:rsid w:val="00C1272B"/>
    <w:rsid w:val="00C83561"/>
    <w:rsid w:val="00C83B29"/>
    <w:rsid w:val="00CE501D"/>
    <w:rsid w:val="00D00A3F"/>
    <w:rsid w:val="00D22271"/>
    <w:rsid w:val="00D365C3"/>
    <w:rsid w:val="00D75AA5"/>
    <w:rsid w:val="00DA19DC"/>
    <w:rsid w:val="00DB4162"/>
    <w:rsid w:val="00DD212B"/>
    <w:rsid w:val="00E069A0"/>
    <w:rsid w:val="00E10E3B"/>
    <w:rsid w:val="00E5743F"/>
    <w:rsid w:val="00E9679B"/>
    <w:rsid w:val="00ED5F39"/>
    <w:rsid w:val="00EE1AEC"/>
    <w:rsid w:val="00F0216C"/>
    <w:rsid w:val="00F97984"/>
    <w:rsid w:val="00FC7232"/>
    <w:rsid w:val="00FE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2F5DE"/>
  <w15:docId w15:val="{C8F388E9-7E99-40FD-8908-57DD56D9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E0D"/>
    <w:pPr>
      <w:ind w:left="720"/>
      <w:contextualSpacing/>
    </w:pPr>
  </w:style>
  <w:style w:type="paragraph" w:styleId="Header">
    <w:name w:val="header"/>
    <w:basedOn w:val="Normal"/>
    <w:link w:val="HeaderChar"/>
    <w:uiPriority w:val="99"/>
    <w:unhideWhenUsed/>
    <w:rsid w:val="00912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04"/>
  </w:style>
  <w:style w:type="paragraph" w:styleId="Footer">
    <w:name w:val="footer"/>
    <w:basedOn w:val="Normal"/>
    <w:link w:val="FooterChar"/>
    <w:uiPriority w:val="99"/>
    <w:unhideWhenUsed/>
    <w:rsid w:val="00912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Goodwin</dc:creator>
  <cp:lastModifiedBy>Kwang, Brenda</cp:lastModifiedBy>
  <cp:revision>2</cp:revision>
  <cp:lastPrinted>2014-09-22T23:14:00Z</cp:lastPrinted>
  <dcterms:created xsi:type="dcterms:W3CDTF">2019-06-12T19:42:00Z</dcterms:created>
  <dcterms:modified xsi:type="dcterms:W3CDTF">2019-06-12T19:42:00Z</dcterms:modified>
</cp:coreProperties>
</file>